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9CE3" w14:textId="77777777" w:rsidR="00B34496" w:rsidRDefault="00B34496" w:rsidP="005836A0">
      <w:pPr>
        <w:jc w:val="both"/>
        <w:rPr>
          <w:rFonts w:asciiTheme="majorHAnsi" w:hAnsiTheme="majorHAnsi"/>
          <w:b/>
        </w:rPr>
      </w:pPr>
    </w:p>
    <w:p w14:paraId="109CF5D0" w14:textId="649A98DE" w:rsidR="00490115" w:rsidRDefault="00B847D6" w:rsidP="00B34496">
      <w:pPr>
        <w:ind w:left="142"/>
        <w:jc w:val="both"/>
        <w:rPr>
          <w:rStyle w:val="Hyperlien"/>
          <w:rFonts w:asciiTheme="majorHAnsi" w:hAnsiTheme="majorHAnsi"/>
          <w:b/>
        </w:rPr>
      </w:pPr>
      <w:r w:rsidRPr="00CC4298">
        <w:rPr>
          <w:rFonts w:asciiTheme="majorHAnsi" w:hAnsiTheme="majorHAnsi"/>
          <w:b/>
        </w:rPr>
        <w:t>Les membres</w:t>
      </w:r>
      <w:r w:rsidR="00AF7DC0">
        <w:rPr>
          <w:rFonts w:asciiTheme="majorHAnsi" w:hAnsiTheme="majorHAnsi"/>
          <w:b/>
        </w:rPr>
        <w:t xml:space="preserve"> </w:t>
      </w:r>
      <w:r w:rsidR="00A766D4">
        <w:rPr>
          <w:rFonts w:asciiTheme="majorHAnsi" w:hAnsiTheme="majorHAnsi"/>
          <w:b/>
        </w:rPr>
        <w:t>régulières</w:t>
      </w:r>
      <w:r w:rsidR="005A32F3">
        <w:rPr>
          <w:rFonts w:asciiTheme="majorHAnsi" w:hAnsiTheme="majorHAnsi"/>
          <w:b/>
        </w:rPr>
        <w:t xml:space="preserve"> universitaires</w:t>
      </w:r>
      <w:r w:rsidR="00A766D4">
        <w:rPr>
          <w:rFonts w:asciiTheme="majorHAnsi" w:hAnsiTheme="majorHAnsi"/>
          <w:b/>
        </w:rPr>
        <w:t xml:space="preserve"> et </w:t>
      </w:r>
      <w:r w:rsidR="005A32F3">
        <w:rPr>
          <w:rFonts w:asciiTheme="majorHAnsi" w:hAnsiTheme="majorHAnsi"/>
          <w:b/>
        </w:rPr>
        <w:t>institutionnelles</w:t>
      </w:r>
      <w:r w:rsidR="00A766D4">
        <w:rPr>
          <w:rFonts w:asciiTheme="majorHAnsi" w:hAnsiTheme="majorHAnsi"/>
          <w:b/>
        </w:rPr>
        <w:t xml:space="preserve"> de l’antenne UQAM </w:t>
      </w:r>
      <w:r w:rsidRPr="00CC4298">
        <w:rPr>
          <w:rFonts w:asciiTheme="majorHAnsi" w:hAnsiTheme="majorHAnsi"/>
          <w:b/>
        </w:rPr>
        <w:t>qui souhaitent</w:t>
      </w:r>
      <w:r w:rsidR="00D14C88">
        <w:rPr>
          <w:rFonts w:asciiTheme="majorHAnsi" w:hAnsiTheme="majorHAnsi"/>
          <w:b/>
        </w:rPr>
        <w:t xml:space="preserve"> demander un soutien financier a</w:t>
      </w:r>
      <w:r w:rsidRPr="00CC4298">
        <w:rPr>
          <w:rFonts w:asciiTheme="majorHAnsi" w:hAnsiTheme="majorHAnsi"/>
          <w:b/>
        </w:rPr>
        <w:t xml:space="preserve">u RéQEF pour un projet sont </w:t>
      </w:r>
      <w:proofErr w:type="spellStart"/>
      <w:r w:rsidRPr="00CC4298">
        <w:rPr>
          <w:rFonts w:asciiTheme="majorHAnsi" w:hAnsiTheme="majorHAnsi"/>
          <w:b/>
        </w:rPr>
        <w:t>invité</w:t>
      </w:r>
      <w:r w:rsidR="00A210DE">
        <w:rPr>
          <w:rFonts w:asciiTheme="majorHAnsi" w:hAnsiTheme="majorHAnsi"/>
          <w:b/>
        </w:rPr>
        <w:t>·</w:t>
      </w:r>
      <w:r w:rsidRPr="00CC4298">
        <w:rPr>
          <w:rFonts w:asciiTheme="majorHAnsi" w:hAnsiTheme="majorHAnsi"/>
          <w:b/>
        </w:rPr>
        <w:t>e</w:t>
      </w:r>
      <w:r w:rsidR="00A210DE">
        <w:rPr>
          <w:rFonts w:asciiTheme="majorHAnsi" w:hAnsiTheme="majorHAnsi"/>
          <w:b/>
        </w:rPr>
        <w:t>·</w:t>
      </w:r>
      <w:r w:rsidRPr="00CC4298">
        <w:rPr>
          <w:rFonts w:asciiTheme="majorHAnsi" w:hAnsiTheme="majorHAnsi"/>
          <w:b/>
        </w:rPr>
        <w:t>s</w:t>
      </w:r>
      <w:proofErr w:type="spellEnd"/>
      <w:r w:rsidRPr="00CC4298">
        <w:rPr>
          <w:rFonts w:asciiTheme="majorHAnsi" w:hAnsiTheme="majorHAnsi"/>
          <w:b/>
        </w:rPr>
        <w:t xml:space="preserve"> à remplir le</w:t>
      </w:r>
      <w:r w:rsidR="00C50D15">
        <w:rPr>
          <w:rFonts w:asciiTheme="majorHAnsi" w:hAnsiTheme="majorHAnsi"/>
          <w:b/>
        </w:rPr>
        <w:t xml:space="preserve"> présent</w:t>
      </w:r>
      <w:r w:rsidRPr="00CC4298">
        <w:rPr>
          <w:rFonts w:asciiTheme="majorHAnsi" w:hAnsiTheme="majorHAnsi"/>
          <w:b/>
        </w:rPr>
        <w:t xml:space="preserve"> formulaire </w:t>
      </w:r>
      <w:r w:rsidR="00010DF0" w:rsidRPr="00CC4298">
        <w:rPr>
          <w:rFonts w:asciiTheme="majorHAnsi" w:hAnsiTheme="majorHAnsi"/>
          <w:b/>
        </w:rPr>
        <w:t xml:space="preserve">et à le transmettre </w:t>
      </w:r>
      <w:r w:rsidR="0077405F">
        <w:rPr>
          <w:rFonts w:asciiTheme="majorHAnsi" w:hAnsiTheme="majorHAnsi"/>
          <w:b/>
        </w:rPr>
        <w:t xml:space="preserve">dûment rempli </w:t>
      </w:r>
      <w:r w:rsidR="00C50D15">
        <w:rPr>
          <w:rFonts w:asciiTheme="majorHAnsi" w:hAnsiTheme="majorHAnsi"/>
          <w:b/>
        </w:rPr>
        <w:t>en</w:t>
      </w:r>
      <w:r w:rsidR="00027D9C">
        <w:rPr>
          <w:rFonts w:asciiTheme="majorHAnsi" w:hAnsiTheme="majorHAnsi"/>
          <w:b/>
        </w:rPr>
        <w:t xml:space="preserve"> </w:t>
      </w:r>
      <w:r w:rsidR="00027D9C" w:rsidRPr="00C20D85">
        <w:rPr>
          <w:rFonts w:asciiTheme="majorHAnsi" w:hAnsiTheme="majorHAnsi"/>
          <w:b/>
          <w:sz w:val="22"/>
          <w:szCs w:val="22"/>
        </w:rPr>
        <w:t>FORMAT WORD</w:t>
      </w:r>
      <w:r w:rsidR="00C50D15">
        <w:rPr>
          <w:rFonts w:asciiTheme="majorHAnsi" w:hAnsiTheme="majorHAnsi"/>
          <w:b/>
        </w:rPr>
        <w:t xml:space="preserve"> </w:t>
      </w:r>
      <w:r w:rsidR="00027D9C" w:rsidRPr="00C20D85">
        <w:rPr>
          <w:rFonts w:asciiTheme="majorHAnsi" w:hAnsiTheme="majorHAnsi"/>
          <w:b/>
          <w:sz w:val="22"/>
          <w:szCs w:val="22"/>
        </w:rPr>
        <w:t xml:space="preserve">(pas de PDF svp) </w:t>
      </w:r>
      <w:r w:rsidR="00490115">
        <w:rPr>
          <w:rFonts w:asciiTheme="majorHAnsi" w:hAnsiTheme="majorHAnsi"/>
          <w:b/>
        </w:rPr>
        <w:t>à</w:t>
      </w:r>
      <w:r w:rsidR="00AB1E88">
        <w:rPr>
          <w:rFonts w:asciiTheme="majorHAnsi" w:hAnsiTheme="majorHAnsi"/>
          <w:b/>
        </w:rPr>
        <w:t xml:space="preserve"> l‘attention de </w:t>
      </w:r>
      <w:r w:rsidR="00027D9C">
        <w:rPr>
          <w:rFonts w:asciiTheme="majorHAnsi" w:hAnsiTheme="majorHAnsi"/>
          <w:b/>
        </w:rPr>
        <w:t>Marie-Andrée Roy</w:t>
      </w:r>
      <w:r w:rsidR="00194AA9">
        <w:rPr>
          <w:rFonts w:asciiTheme="majorHAnsi" w:hAnsiTheme="majorHAnsi"/>
          <w:b/>
        </w:rPr>
        <w:t>,</w:t>
      </w:r>
      <w:r w:rsidR="00490115">
        <w:rPr>
          <w:rFonts w:asciiTheme="majorHAnsi" w:hAnsiTheme="majorHAnsi"/>
          <w:b/>
        </w:rPr>
        <w:t xml:space="preserve"> </w:t>
      </w:r>
      <w:hyperlink r:id="rId8" w:history="1">
        <w:r w:rsidR="00027D9C" w:rsidRPr="00802891">
          <w:rPr>
            <w:rStyle w:val="Hyperlien"/>
            <w:rFonts w:asciiTheme="majorHAnsi" w:hAnsiTheme="majorHAnsi"/>
            <w:b/>
          </w:rPr>
          <w:t>roy.marie-andree@uqam.ca</w:t>
        </w:r>
      </w:hyperlink>
      <w:r w:rsidR="00BB7B6D">
        <w:t>;</w:t>
      </w:r>
      <w:r w:rsidR="00194AA9">
        <w:rPr>
          <w:rStyle w:val="Hyperlien"/>
          <w:rFonts w:asciiTheme="majorHAnsi" w:hAnsiTheme="majorHAnsi"/>
          <w:bCs/>
          <w:u w:val="none"/>
        </w:rPr>
        <w:t xml:space="preserve"> </w:t>
      </w:r>
      <w:r w:rsidR="00BB7B6D">
        <w:rPr>
          <w:rStyle w:val="Hyperlien"/>
          <w:rFonts w:asciiTheme="majorHAnsi" w:hAnsiTheme="majorHAnsi"/>
          <w:b/>
          <w:color w:val="auto"/>
          <w:u w:val="none"/>
        </w:rPr>
        <w:t xml:space="preserve">Nancy </w:t>
      </w:r>
      <w:proofErr w:type="spellStart"/>
      <w:r w:rsidR="00BB7B6D">
        <w:rPr>
          <w:rStyle w:val="Hyperlien"/>
          <w:rFonts w:asciiTheme="majorHAnsi" w:hAnsiTheme="majorHAnsi"/>
          <w:b/>
          <w:color w:val="auto"/>
          <w:u w:val="none"/>
        </w:rPr>
        <w:t>Aumais</w:t>
      </w:r>
      <w:proofErr w:type="spellEnd"/>
      <w:r w:rsidR="00BB7B6D">
        <w:rPr>
          <w:rStyle w:val="Hyperlien"/>
          <w:rFonts w:asciiTheme="majorHAnsi" w:hAnsiTheme="majorHAnsi"/>
          <w:b/>
          <w:color w:val="auto"/>
          <w:u w:val="none"/>
        </w:rPr>
        <w:t xml:space="preserve">, </w:t>
      </w:r>
      <w:hyperlink r:id="rId9" w:history="1">
        <w:r w:rsidR="00BB7B6D" w:rsidRPr="00FE7C62">
          <w:rPr>
            <w:rStyle w:val="Hyperlien"/>
            <w:rFonts w:asciiTheme="majorHAnsi" w:hAnsiTheme="majorHAnsi"/>
            <w:b/>
          </w:rPr>
          <w:t>aumais.nancy@uqam.ca</w:t>
        </w:r>
      </w:hyperlink>
      <w:r w:rsidR="00BB7B6D">
        <w:rPr>
          <w:rFonts w:asciiTheme="majorHAnsi" w:hAnsiTheme="majorHAnsi"/>
          <w:b/>
        </w:rPr>
        <w:t xml:space="preserve"> e</w:t>
      </w:r>
      <w:r w:rsidR="00573710" w:rsidRPr="003B2054">
        <w:rPr>
          <w:rStyle w:val="Hyperlien"/>
          <w:rFonts w:asciiTheme="majorHAnsi" w:hAnsiTheme="majorHAnsi"/>
          <w:b/>
          <w:color w:val="auto"/>
          <w:u w:val="none"/>
        </w:rPr>
        <w:t xml:space="preserve">t de </w:t>
      </w:r>
      <w:r w:rsidR="002E7A7B">
        <w:rPr>
          <w:rStyle w:val="Hyperlien"/>
          <w:rFonts w:asciiTheme="majorHAnsi" w:hAnsiTheme="majorHAnsi"/>
          <w:b/>
          <w:color w:val="auto"/>
          <w:u w:val="none"/>
        </w:rPr>
        <w:t>Véronica Gomes</w:t>
      </w:r>
      <w:r w:rsidR="00194AA9">
        <w:rPr>
          <w:rStyle w:val="Hyperlien"/>
          <w:rFonts w:asciiTheme="majorHAnsi" w:hAnsiTheme="majorHAnsi"/>
          <w:b/>
          <w:color w:val="auto"/>
          <w:u w:val="none"/>
        </w:rPr>
        <w:t>,</w:t>
      </w:r>
      <w:r w:rsidR="002E7A7B">
        <w:rPr>
          <w:rStyle w:val="Hyperlien"/>
          <w:rFonts w:asciiTheme="majorHAnsi" w:hAnsiTheme="majorHAnsi"/>
          <w:b/>
          <w:color w:val="auto"/>
        </w:rPr>
        <w:t xml:space="preserve"> </w:t>
      </w:r>
      <w:hyperlink r:id="rId10" w:history="1">
        <w:r w:rsidR="002E7A7B" w:rsidRPr="00117803">
          <w:rPr>
            <w:rStyle w:val="Hyperlien"/>
            <w:rFonts w:asciiTheme="majorHAnsi" w:hAnsiTheme="majorHAnsi"/>
            <w:b/>
          </w:rPr>
          <w:t>veronica.reqef@gmail.com</w:t>
        </w:r>
      </w:hyperlink>
      <w:r w:rsidR="002E7A7B">
        <w:rPr>
          <w:rFonts w:asciiTheme="majorHAnsi" w:hAnsiTheme="majorHAnsi"/>
          <w:b/>
        </w:rPr>
        <w:t xml:space="preserve"> .</w:t>
      </w:r>
    </w:p>
    <w:p w14:paraId="2D3F810E" w14:textId="57DF8063" w:rsidR="00867580" w:rsidRPr="003B2054" w:rsidRDefault="003B2054" w:rsidP="003B2054">
      <w:pPr>
        <w:ind w:left="142"/>
        <w:jc w:val="both"/>
        <w:rPr>
          <w:rFonts w:asciiTheme="majorHAnsi" w:hAnsiTheme="majorHAnsi"/>
          <w:b/>
        </w:rPr>
      </w:pPr>
      <w:r w:rsidRPr="003B2054">
        <w:rPr>
          <w:rFonts w:asciiTheme="majorHAnsi" w:hAnsiTheme="majorHAnsi"/>
          <w:b/>
        </w:rPr>
        <w:t>Le soutien financier vise notamment à stimuler le développement de collaborations</w:t>
      </w:r>
      <w:r>
        <w:rPr>
          <w:rFonts w:asciiTheme="majorHAnsi" w:hAnsiTheme="majorHAnsi"/>
          <w:b/>
        </w:rPr>
        <w:t xml:space="preserve"> </w:t>
      </w:r>
      <w:r w:rsidRPr="003B2054">
        <w:rPr>
          <w:rFonts w:asciiTheme="majorHAnsi" w:hAnsiTheme="majorHAnsi"/>
          <w:b/>
        </w:rPr>
        <w:t xml:space="preserve">innovantes avec d’autres membres du </w:t>
      </w:r>
      <w:proofErr w:type="spellStart"/>
      <w:r w:rsidRPr="003B2054">
        <w:rPr>
          <w:rFonts w:asciiTheme="majorHAnsi" w:hAnsiTheme="majorHAnsi"/>
          <w:b/>
        </w:rPr>
        <w:t>RéQEF</w:t>
      </w:r>
      <w:proofErr w:type="spellEnd"/>
      <w:r w:rsidRPr="003B2054">
        <w:rPr>
          <w:rFonts w:asciiTheme="majorHAnsi" w:hAnsiTheme="majorHAnsi"/>
          <w:b/>
        </w:rPr>
        <w:t xml:space="preserve"> (interdisciplinaire, interuniversitaire).</w:t>
      </w:r>
    </w:p>
    <w:p w14:paraId="5D78CC65" w14:textId="7846D35E" w:rsidR="0077405F" w:rsidRDefault="0077405F" w:rsidP="00027D9C">
      <w:pPr>
        <w:jc w:val="both"/>
        <w:rPr>
          <w:rStyle w:val="Hyperlien"/>
          <w:rFonts w:asciiTheme="majorHAnsi" w:hAnsiTheme="majorHAnsi"/>
          <w:b/>
          <w:color w:val="89A451"/>
        </w:rPr>
      </w:pPr>
    </w:p>
    <w:p w14:paraId="54D59CA7" w14:textId="0CB05B93" w:rsidR="00FE11FC" w:rsidRPr="00490115" w:rsidRDefault="00FE11FC" w:rsidP="00B34496">
      <w:pPr>
        <w:ind w:left="142"/>
        <w:jc w:val="both"/>
        <w:rPr>
          <w:rFonts w:asciiTheme="majorHAnsi" w:hAnsiTheme="majorHAnsi"/>
        </w:rPr>
      </w:pPr>
      <w:r w:rsidRPr="00490115">
        <w:rPr>
          <w:rFonts w:asciiTheme="majorHAnsi" w:hAnsiTheme="majorHAnsi"/>
        </w:rPr>
        <w:t xml:space="preserve">Le montant maximum pouvant être octroyé est de </w:t>
      </w:r>
      <w:r w:rsidR="00A766D4" w:rsidRPr="00490115">
        <w:rPr>
          <w:rFonts w:asciiTheme="majorHAnsi" w:hAnsiTheme="majorHAnsi"/>
        </w:rPr>
        <w:t>5 000,00 $ par année financière</w:t>
      </w:r>
      <w:r w:rsidR="00490115" w:rsidRPr="00490115">
        <w:rPr>
          <w:rFonts w:asciiTheme="majorHAnsi" w:hAnsiTheme="majorHAnsi"/>
        </w:rPr>
        <w:t xml:space="preserve"> </w:t>
      </w:r>
      <w:r w:rsidR="004B6D88">
        <w:rPr>
          <w:rFonts w:asciiTheme="majorHAnsi" w:hAnsiTheme="majorHAnsi"/>
        </w:rPr>
        <w:t>(1</w:t>
      </w:r>
      <w:r w:rsidR="004B6D88" w:rsidRPr="004B6D88">
        <w:rPr>
          <w:rFonts w:asciiTheme="majorHAnsi" w:hAnsiTheme="majorHAnsi"/>
          <w:vertAlign w:val="superscript"/>
        </w:rPr>
        <w:t>er</w:t>
      </w:r>
      <w:r w:rsidR="004B6D88">
        <w:rPr>
          <w:rFonts w:asciiTheme="majorHAnsi" w:hAnsiTheme="majorHAnsi"/>
        </w:rPr>
        <w:t xml:space="preserve"> juin au 31 mai) </w:t>
      </w:r>
      <w:r w:rsidR="00490115" w:rsidRPr="00490115">
        <w:rPr>
          <w:rFonts w:asciiTheme="majorHAnsi" w:hAnsiTheme="majorHAnsi"/>
        </w:rPr>
        <w:t>pour une demande individuelle.</w:t>
      </w:r>
      <w:r w:rsidR="004B6D88">
        <w:rPr>
          <w:rFonts w:asciiTheme="majorHAnsi" w:hAnsiTheme="majorHAnsi"/>
        </w:rPr>
        <w:t xml:space="preserve"> </w:t>
      </w:r>
      <w:r w:rsidR="00490115" w:rsidRPr="00490115">
        <w:rPr>
          <w:rFonts w:asciiTheme="majorHAnsi" w:hAnsiTheme="majorHAnsi"/>
        </w:rPr>
        <w:t>Un projet peut bénéficier de l’allocation de plusieurs membres.</w:t>
      </w:r>
      <w:r w:rsidR="004B6D88">
        <w:rPr>
          <w:rFonts w:asciiTheme="majorHAnsi" w:hAnsiTheme="majorHAnsi"/>
        </w:rPr>
        <w:t xml:space="preserve"> </w:t>
      </w:r>
      <w:r w:rsidR="00490115" w:rsidRPr="00490115">
        <w:rPr>
          <w:rFonts w:asciiTheme="majorHAnsi" w:hAnsiTheme="majorHAnsi"/>
        </w:rPr>
        <w:t xml:space="preserve">Enfin, un projet collectif d’envergure impliquant des membres de l’Antenne RéQEF/UQAM peut être présenté directement à l’Antenne pour soumission à l’approbation des membres. </w:t>
      </w:r>
    </w:p>
    <w:p w14:paraId="5AE0E273" w14:textId="77777777" w:rsidR="00FE11FC" w:rsidRPr="00490115" w:rsidRDefault="00FE11FC" w:rsidP="00B847D6">
      <w:pPr>
        <w:rPr>
          <w:rFonts w:asciiTheme="majorHAnsi" w:hAnsiTheme="majorHAnsi"/>
        </w:rPr>
      </w:pPr>
    </w:p>
    <w:tbl>
      <w:tblPr>
        <w:tblStyle w:val="Grilledutableau"/>
        <w:tblW w:w="9781" w:type="dxa"/>
        <w:tblInd w:w="-5" w:type="dxa"/>
        <w:tblBorders>
          <w:insideH w:val="none" w:sz="0" w:space="0" w:color="auto"/>
          <w:insideV w:val="none" w:sz="0" w:space="0" w:color="auto"/>
        </w:tblBorders>
        <w:shd w:val="clear" w:color="auto" w:fill="CCCCCC"/>
        <w:tblLayout w:type="fixed"/>
        <w:tblLook w:val="04A0" w:firstRow="1" w:lastRow="0" w:firstColumn="1" w:lastColumn="0" w:noHBand="0" w:noVBand="1"/>
      </w:tblPr>
      <w:tblGrid>
        <w:gridCol w:w="2764"/>
        <w:gridCol w:w="2765"/>
        <w:gridCol w:w="2126"/>
        <w:gridCol w:w="2110"/>
        <w:gridCol w:w="16"/>
      </w:tblGrid>
      <w:tr w:rsidR="00CC4298" w:rsidRPr="00665FE2" w14:paraId="1114A8C2" w14:textId="77777777" w:rsidTr="00B34496">
        <w:trPr>
          <w:gridAfter w:val="1"/>
          <w:wAfter w:w="16" w:type="dxa"/>
          <w:trHeight w:val="1236"/>
        </w:trPr>
        <w:tc>
          <w:tcPr>
            <w:tcW w:w="9765" w:type="dxa"/>
            <w:gridSpan w:val="4"/>
            <w:shd w:val="clear" w:color="auto" w:fill="CCCCCC"/>
          </w:tcPr>
          <w:p w14:paraId="73788225" w14:textId="3F135F13" w:rsidR="00CC4298" w:rsidRPr="00A86FB6" w:rsidRDefault="00CC4298" w:rsidP="00CD498D">
            <w:pPr>
              <w:spacing w:before="120"/>
              <w:rPr>
                <w:rFonts w:asciiTheme="majorHAnsi" w:hAnsiTheme="majorHAnsi"/>
                <w:i/>
                <w:sz w:val="22"/>
                <w:szCs w:val="22"/>
              </w:rPr>
            </w:pPr>
            <w:r w:rsidRPr="00A86FB6">
              <w:rPr>
                <w:rFonts w:asciiTheme="majorHAnsi" w:hAnsiTheme="majorHAnsi"/>
                <w:i/>
                <w:sz w:val="22"/>
                <w:szCs w:val="22"/>
              </w:rPr>
              <w:t>Réservé à l’administration</w:t>
            </w:r>
          </w:p>
          <w:p w14:paraId="1B727758" w14:textId="79E0ADE6" w:rsidR="00CC4298" w:rsidRPr="00A86FB6" w:rsidRDefault="00A86FB6" w:rsidP="00CD498D">
            <w:pPr>
              <w:rPr>
                <w:rFonts w:asciiTheme="majorHAnsi" w:hAnsiTheme="majorHAnsi"/>
                <w:sz w:val="22"/>
                <w:szCs w:val="22"/>
              </w:rPr>
            </w:pPr>
            <w:r w:rsidRPr="00A86FB6">
              <w:rPr>
                <w:rFonts w:asciiTheme="majorHAnsi" w:hAnsiTheme="majorHAnsi"/>
                <w:sz w:val="22"/>
                <w:szCs w:val="22"/>
              </w:rPr>
              <w:t>Fonds :</w:t>
            </w:r>
          </w:p>
          <w:p w14:paraId="276CB97D" w14:textId="005C3F6E" w:rsidR="00CC4298" w:rsidRPr="00FE11FC" w:rsidRDefault="00A86FB6" w:rsidP="00CD498D">
            <w:pPr>
              <w:rPr>
                <w:rFonts w:asciiTheme="majorHAnsi" w:hAnsiTheme="majorHAnsi"/>
                <w:sz w:val="22"/>
                <w:szCs w:val="22"/>
              </w:rPr>
            </w:pPr>
            <w:r>
              <w:rPr>
                <w:rFonts w:asciiTheme="majorHAnsi" w:hAnsiTheme="majorHAnsi"/>
                <w:sz w:val="22"/>
                <w:szCs w:val="22"/>
              </w:rPr>
              <w:t xml:space="preserve">Année d’activités : </w:t>
            </w:r>
          </w:p>
        </w:tc>
      </w:tr>
      <w:tr w:rsidR="00490115" w:rsidRPr="00D417A8" w14:paraId="01A30BC3" w14:textId="77777777" w:rsidTr="00B34496">
        <w:tblPrEx>
          <w:tblBorders>
            <w:insideH w:val="single" w:sz="4" w:space="0" w:color="auto"/>
            <w:insideV w:val="single" w:sz="4" w:space="0" w:color="auto"/>
          </w:tblBorders>
          <w:shd w:val="clear" w:color="auto" w:fill="auto"/>
        </w:tblPrEx>
        <w:tc>
          <w:tcPr>
            <w:tcW w:w="5529" w:type="dxa"/>
            <w:gridSpan w:val="2"/>
          </w:tcPr>
          <w:p w14:paraId="1CF7E43A" w14:textId="77777777" w:rsidR="00490115" w:rsidRPr="00D417A8" w:rsidRDefault="00490115" w:rsidP="00261B2D">
            <w:pPr>
              <w:spacing w:before="120"/>
              <w:rPr>
                <w:rFonts w:asciiTheme="majorHAnsi" w:hAnsiTheme="majorHAnsi"/>
                <w:b/>
                <w:sz w:val="22"/>
                <w:szCs w:val="22"/>
              </w:rPr>
            </w:pPr>
            <w:r w:rsidRPr="00D417A8">
              <w:rPr>
                <w:rFonts w:asciiTheme="majorHAnsi" w:hAnsiTheme="majorHAnsi"/>
                <w:b/>
                <w:sz w:val="22"/>
                <w:szCs w:val="22"/>
              </w:rPr>
              <w:t>Date de la demande</w:t>
            </w:r>
          </w:p>
        </w:tc>
        <w:tc>
          <w:tcPr>
            <w:tcW w:w="4252" w:type="dxa"/>
            <w:gridSpan w:val="3"/>
          </w:tcPr>
          <w:p w14:paraId="6CFB5970" w14:textId="77777777" w:rsidR="00490115" w:rsidRPr="00D417A8" w:rsidRDefault="00490115" w:rsidP="00261B2D">
            <w:pPr>
              <w:pStyle w:val="Paragraphedeliste"/>
              <w:rPr>
                <w:rFonts w:asciiTheme="majorHAnsi" w:hAnsiTheme="majorHAnsi"/>
                <w:b/>
                <w:sz w:val="22"/>
                <w:szCs w:val="22"/>
              </w:rPr>
            </w:pPr>
          </w:p>
        </w:tc>
      </w:tr>
      <w:tr w:rsidR="00490115" w:rsidRPr="00D417A8" w14:paraId="70C59556" w14:textId="77777777" w:rsidTr="00B34496">
        <w:tblPrEx>
          <w:tblBorders>
            <w:insideH w:val="single" w:sz="4" w:space="0" w:color="auto"/>
            <w:insideV w:val="single" w:sz="4" w:space="0" w:color="auto"/>
          </w:tblBorders>
          <w:shd w:val="clear" w:color="auto" w:fill="auto"/>
        </w:tblPrEx>
        <w:tc>
          <w:tcPr>
            <w:tcW w:w="5529" w:type="dxa"/>
            <w:gridSpan w:val="2"/>
          </w:tcPr>
          <w:p w14:paraId="6706E4DF" w14:textId="77777777" w:rsidR="00490115" w:rsidRPr="00D417A8" w:rsidRDefault="00490115" w:rsidP="00261B2D">
            <w:pPr>
              <w:spacing w:before="120"/>
              <w:rPr>
                <w:rFonts w:asciiTheme="majorHAnsi" w:hAnsiTheme="majorHAnsi"/>
                <w:b/>
                <w:sz w:val="22"/>
                <w:szCs w:val="22"/>
              </w:rPr>
            </w:pPr>
            <w:r w:rsidRPr="00D417A8">
              <w:rPr>
                <w:rFonts w:asciiTheme="majorHAnsi" w:hAnsiTheme="majorHAnsi"/>
                <w:b/>
                <w:sz w:val="22"/>
                <w:szCs w:val="22"/>
              </w:rPr>
              <w:t xml:space="preserve">Titre du projet   </w:t>
            </w:r>
          </w:p>
        </w:tc>
        <w:tc>
          <w:tcPr>
            <w:tcW w:w="4252" w:type="dxa"/>
            <w:gridSpan w:val="3"/>
          </w:tcPr>
          <w:p w14:paraId="0E871F39" w14:textId="77777777" w:rsidR="00490115" w:rsidRPr="00D417A8" w:rsidRDefault="00490115" w:rsidP="00261B2D">
            <w:pPr>
              <w:pStyle w:val="Paragraphedeliste"/>
              <w:rPr>
                <w:rFonts w:asciiTheme="majorHAnsi" w:hAnsiTheme="majorHAnsi"/>
                <w:b/>
                <w:sz w:val="22"/>
                <w:szCs w:val="22"/>
              </w:rPr>
            </w:pPr>
          </w:p>
        </w:tc>
      </w:tr>
      <w:tr w:rsidR="00490115" w:rsidRPr="00D417A8" w14:paraId="7BE59FEE" w14:textId="77777777" w:rsidTr="00B34496">
        <w:tblPrEx>
          <w:tblBorders>
            <w:insideH w:val="single" w:sz="4" w:space="0" w:color="auto"/>
            <w:insideV w:val="single" w:sz="4" w:space="0" w:color="auto"/>
          </w:tblBorders>
          <w:shd w:val="clear" w:color="auto" w:fill="auto"/>
        </w:tblPrEx>
        <w:tc>
          <w:tcPr>
            <w:tcW w:w="5529" w:type="dxa"/>
            <w:gridSpan w:val="2"/>
          </w:tcPr>
          <w:p w14:paraId="66FEF6F5" w14:textId="77777777" w:rsidR="00490115" w:rsidRPr="00D417A8" w:rsidRDefault="00490115" w:rsidP="00261B2D">
            <w:pPr>
              <w:spacing w:before="120"/>
              <w:rPr>
                <w:rFonts w:asciiTheme="majorHAnsi" w:hAnsiTheme="majorHAnsi"/>
                <w:b/>
                <w:sz w:val="22"/>
                <w:szCs w:val="22"/>
              </w:rPr>
            </w:pPr>
            <w:r w:rsidRPr="00D417A8">
              <w:rPr>
                <w:rFonts w:asciiTheme="majorHAnsi" w:hAnsiTheme="majorHAnsi"/>
                <w:b/>
                <w:sz w:val="22"/>
                <w:szCs w:val="22"/>
              </w:rPr>
              <w:t xml:space="preserve">Nom, prénom de la personne responsable </w:t>
            </w:r>
          </w:p>
        </w:tc>
        <w:tc>
          <w:tcPr>
            <w:tcW w:w="4252" w:type="dxa"/>
            <w:gridSpan w:val="3"/>
          </w:tcPr>
          <w:p w14:paraId="5E54F270" w14:textId="77777777" w:rsidR="00490115" w:rsidRPr="00D417A8" w:rsidRDefault="00490115" w:rsidP="00261B2D">
            <w:pPr>
              <w:pStyle w:val="Paragraphedeliste"/>
              <w:rPr>
                <w:rFonts w:asciiTheme="majorHAnsi" w:hAnsiTheme="majorHAnsi"/>
                <w:b/>
                <w:sz w:val="22"/>
                <w:szCs w:val="22"/>
              </w:rPr>
            </w:pPr>
          </w:p>
        </w:tc>
      </w:tr>
      <w:tr w:rsidR="00490115" w:rsidRPr="00D417A8" w14:paraId="14EF76A1" w14:textId="77777777" w:rsidTr="00B34496">
        <w:tblPrEx>
          <w:tblBorders>
            <w:insideH w:val="single" w:sz="4" w:space="0" w:color="auto"/>
            <w:insideV w:val="single" w:sz="4" w:space="0" w:color="auto"/>
          </w:tblBorders>
          <w:shd w:val="clear" w:color="auto" w:fill="auto"/>
        </w:tblPrEx>
        <w:tc>
          <w:tcPr>
            <w:tcW w:w="5529" w:type="dxa"/>
            <w:gridSpan w:val="2"/>
          </w:tcPr>
          <w:p w14:paraId="33356738" w14:textId="01F0BD3D" w:rsidR="00490115" w:rsidRPr="00D417A8" w:rsidRDefault="00490115" w:rsidP="00490115">
            <w:pPr>
              <w:spacing w:before="120"/>
              <w:rPr>
                <w:rFonts w:asciiTheme="majorHAnsi" w:hAnsiTheme="majorHAnsi"/>
                <w:b/>
                <w:bCs/>
                <w:sz w:val="22"/>
                <w:szCs w:val="22"/>
              </w:rPr>
            </w:pPr>
            <w:r w:rsidRPr="00D417A8">
              <w:rPr>
                <w:rFonts w:asciiTheme="majorHAnsi" w:hAnsiTheme="majorHAnsi"/>
                <w:b/>
                <w:bCs/>
                <w:sz w:val="22"/>
                <w:szCs w:val="22"/>
              </w:rPr>
              <w:t>Affiliation (département)</w:t>
            </w:r>
          </w:p>
        </w:tc>
        <w:tc>
          <w:tcPr>
            <w:tcW w:w="4252" w:type="dxa"/>
            <w:gridSpan w:val="3"/>
          </w:tcPr>
          <w:p w14:paraId="22C5AFA1" w14:textId="77777777" w:rsidR="00490115" w:rsidRPr="00D417A8" w:rsidRDefault="00490115" w:rsidP="00261B2D">
            <w:pPr>
              <w:pStyle w:val="Paragraphedeliste"/>
              <w:rPr>
                <w:rFonts w:asciiTheme="majorHAnsi" w:hAnsiTheme="majorHAnsi"/>
                <w:sz w:val="22"/>
                <w:szCs w:val="22"/>
              </w:rPr>
            </w:pPr>
          </w:p>
        </w:tc>
      </w:tr>
      <w:tr w:rsidR="00490115" w:rsidRPr="00D417A8" w14:paraId="6A2DB0CD" w14:textId="77777777" w:rsidTr="00B34496">
        <w:tblPrEx>
          <w:tblBorders>
            <w:insideH w:val="single" w:sz="4" w:space="0" w:color="auto"/>
            <w:insideV w:val="single" w:sz="4" w:space="0" w:color="auto"/>
          </w:tblBorders>
          <w:shd w:val="clear" w:color="auto" w:fill="auto"/>
        </w:tblPrEx>
        <w:tc>
          <w:tcPr>
            <w:tcW w:w="5529" w:type="dxa"/>
            <w:gridSpan w:val="2"/>
          </w:tcPr>
          <w:p w14:paraId="41A6A860" w14:textId="77777777" w:rsidR="00490115" w:rsidRPr="00D417A8" w:rsidRDefault="00490115" w:rsidP="00261B2D">
            <w:pPr>
              <w:spacing w:before="120"/>
              <w:rPr>
                <w:rFonts w:asciiTheme="majorHAnsi" w:hAnsiTheme="majorHAnsi"/>
                <w:b/>
                <w:bCs/>
                <w:sz w:val="22"/>
                <w:szCs w:val="22"/>
              </w:rPr>
            </w:pPr>
            <w:r w:rsidRPr="00D417A8">
              <w:rPr>
                <w:rFonts w:asciiTheme="majorHAnsi" w:hAnsiTheme="majorHAnsi"/>
                <w:b/>
                <w:bCs/>
                <w:sz w:val="22"/>
                <w:szCs w:val="22"/>
              </w:rPr>
              <w:t xml:space="preserve">Courriel </w:t>
            </w:r>
          </w:p>
        </w:tc>
        <w:tc>
          <w:tcPr>
            <w:tcW w:w="4252" w:type="dxa"/>
            <w:gridSpan w:val="3"/>
          </w:tcPr>
          <w:p w14:paraId="319632F5" w14:textId="77777777" w:rsidR="00490115" w:rsidRPr="00D417A8" w:rsidRDefault="00490115" w:rsidP="00261B2D">
            <w:pPr>
              <w:pStyle w:val="Paragraphedeliste"/>
              <w:rPr>
                <w:rFonts w:asciiTheme="majorHAnsi" w:hAnsiTheme="majorHAnsi"/>
                <w:sz w:val="22"/>
                <w:szCs w:val="22"/>
              </w:rPr>
            </w:pPr>
          </w:p>
        </w:tc>
      </w:tr>
      <w:tr w:rsidR="00CD2B82" w:rsidRPr="00D417A8" w14:paraId="0920A6BA" w14:textId="77777777" w:rsidTr="00B34496">
        <w:tblPrEx>
          <w:tblBorders>
            <w:insideH w:val="single" w:sz="4" w:space="0" w:color="auto"/>
            <w:insideV w:val="single" w:sz="4" w:space="0" w:color="auto"/>
          </w:tblBorders>
          <w:shd w:val="clear" w:color="auto" w:fill="auto"/>
        </w:tblPrEx>
        <w:tc>
          <w:tcPr>
            <w:tcW w:w="9781" w:type="dxa"/>
            <w:gridSpan w:val="5"/>
          </w:tcPr>
          <w:p w14:paraId="764F4DBD" w14:textId="77777777" w:rsidR="00CD2B82" w:rsidRDefault="00CD2B82" w:rsidP="00CD2B82">
            <w:pPr>
              <w:pStyle w:val="Paragraphedeliste"/>
              <w:jc w:val="center"/>
              <w:rPr>
                <w:rFonts w:asciiTheme="majorHAnsi" w:hAnsiTheme="majorHAnsi"/>
                <w:b/>
                <w:sz w:val="22"/>
                <w:szCs w:val="22"/>
              </w:rPr>
            </w:pPr>
            <w:r>
              <w:rPr>
                <w:rFonts w:asciiTheme="majorHAnsi" w:hAnsiTheme="majorHAnsi"/>
                <w:b/>
                <w:sz w:val="22"/>
                <w:szCs w:val="22"/>
              </w:rPr>
              <w:t>Autres personnes</w:t>
            </w:r>
            <w:r w:rsidRPr="006F345B">
              <w:rPr>
                <w:rFonts w:asciiTheme="majorHAnsi" w:hAnsiTheme="majorHAnsi"/>
                <w:b/>
                <w:sz w:val="22"/>
                <w:szCs w:val="22"/>
              </w:rPr>
              <w:t xml:space="preserve"> associées au </w:t>
            </w:r>
            <w:r>
              <w:rPr>
                <w:rFonts w:asciiTheme="majorHAnsi" w:hAnsiTheme="majorHAnsi"/>
                <w:b/>
                <w:sz w:val="22"/>
                <w:szCs w:val="22"/>
              </w:rPr>
              <w:t xml:space="preserve">projet. Si elles sont membres du </w:t>
            </w:r>
            <w:proofErr w:type="spellStart"/>
            <w:r>
              <w:rPr>
                <w:rFonts w:asciiTheme="majorHAnsi" w:hAnsiTheme="majorHAnsi"/>
                <w:b/>
                <w:sz w:val="22"/>
                <w:szCs w:val="22"/>
              </w:rPr>
              <w:t>RéQEF</w:t>
            </w:r>
            <w:proofErr w:type="spellEnd"/>
            <w:r>
              <w:rPr>
                <w:rFonts w:asciiTheme="majorHAnsi" w:hAnsiTheme="majorHAnsi"/>
                <w:b/>
                <w:sz w:val="22"/>
                <w:szCs w:val="22"/>
              </w:rPr>
              <w:t xml:space="preserve">, merci de l’indiquer. </w:t>
            </w:r>
          </w:p>
          <w:p w14:paraId="5CFA4B1E" w14:textId="72BB84D4" w:rsidR="00CD2B82" w:rsidRPr="00490115" w:rsidRDefault="00CD2B82" w:rsidP="00CD2B82">
            <w:pPr>
              <w:pStyle w:val="Paragraphedeliste"/>
              <w:rPr>
                <w:rFonts w:asciiTheme="majorHAnsi" w:hAnsiTheme="majorHAnsi"/>
                <w:b/>
                <w:sz w:val="22"/>
                <w:szCs w:val="22"/>
              </w:rPr>
            </w:pPr>
            <w:r w:rsidRPr="00F75826">
              <w:rPr>
                <w:rFonts w:asciiTheme="majorHAnsi" w:hAnsiTheme="majorHAnsi"/>
                <w:b/>
                <w:i/>
                <w:iCs/>
                <w:sz w:val="22"/>
                <w:szCs w:val="22"/>
              </w:rPr>
              <w:t>Nous nous invitons à y inclure le</w:t>
            </w:r>
            <w:r>
              <w:rPr>
                <w:rFonts w:asciiTheme="majorHAnsi" w:hAnsiTheme="majorHAnsi"/>
                <w:b/>
                <w:i/>
                <w:iCs/>
                <w:sz w:val="22"/>
                <w:szCs w:val="22"/>
              </w:rPr>
              <w:t>s</w:t>
            </w:r>
            <w:r w:rsidRPr="00F75826">
              <w:rPr>
                <w:rFonts w:asciiTheme="majorHAnsi" w:hAnsiTheme="majorHAnsi"/>
                <w:b/>
                <w:i/>
                <w:iCs/>
                <w:sz w:val="22"/>
                <w:szCs w:val="22"/>
              </w:rPr>
              <w:t xml:space="preserve"> membres </w:t>
            </w:r>
            <w:proofErr w:type="spellStart"/>
            <w:r w:rsidRPr="00F75826">
              <w:rPr>
                <w:rFonts w:asciiTheme="majorHAnsi" w:hAnsiTheme="majorHAnsi"/>
                <w:b/>
                <w:i/>
                <w:iCs/>
                <w:sz w:val="22"/>
                <w:szCs w:val="22"/>
              </w:rPr>
              <w:t>étudiant</w:t>
            </w:r>
            <w:r>
              <w:rPr>
                <w:rFonts w:asciiTheme="majorHAnsi" w:hAnsiTheme="majorHAnsi"/>
                <w:b/>
                <w:i/>
                <w:iCs/>
                <w:sz w:val="22"/>
                <w:szCs w:val="22"/>
              </w:rPr>
              <w:t>·</w:t>
            </w:r>
            <w:r w:rsidRPr="00F75826">
              <w:rPr>
                <w:rFonts w:asciiTheme="majorHAnsi" w:hAnsiTheme="majorHAnsi"/>
                <w:b/>
                <w:i/>
                <w:iCs/>
                <w:sz w:val="22"/>
                <w:szCs w:val="22"/>
              </w:rPr>
              <w:t>e</w:t>
            </w:r>
            <w:r>
              <w:rPr>
                <w:rFonts w:asciiTheme="majorHAnsi" w:hAnsiTheme="majorHAnsi"/>
                <w:b/>
                <w:i/>
                <w:iCs/>
                <w:sz w:val="22"/>
                <w:szCs w:val="22"/>
              </w:rPr>
              <w:t>·</w:t>
            </w:r>
            <w:r w:rsidRPr="00F75826">
              <w:rPr>
                <w:rFonts w:asciiTheme="majorHAnsi" w:hAnsiTheme="majorHAnsi"/>
                <w:b/>
                <w:i/>
                <w:iCs/>
                <w:sz w:val="22"/>
                <w:szCs w:val="22"/>
              </w:rPr>
              <w:t>s</w:t>
            </w:r>
            <w:proofErr w:type="spellEnd"/>
            <w:r w:rsidRPr="00F75826">
              <w:rPr>
                <w:rFonts w:asciiTheme="majorHAnsi" w:hAnsiTheme="majorHAnsi"/>
                <w:b/>
                <w:i/>
                <w:iCs/>
                <w:sz w:val="22"/>
                <w:szCs w:val="22"/>
              </w:rPr>
              <w:t xml:space="preserve"> et des milieux pratiques</w:t>
            </w:r>
            <w:r w:rsidR="00F87F1D">
              <w:rPr>
                <w:rFonts w:asciiTheme="majorHAnsi" w:hAnsiTheme="majorHAnsi"/>
                <w:b/>
                <w:i/>
                <w:iCs/>
                <w:sz w:val="22"/>
                <w:szCs w:val="22"/>
              </w:rPr>
              <w:t>.</w:t>
            </w:r>
            <w:r w:rsidRPr="000F6E56">
              <w:rPr>
                <w:rFonts w:asciiTheme="majorHAnsi" w:hAnsiTheme="majorHAnsi"/>
                <w:b/>
                <w:sz w:val="22"/>
                <w:szCs w:val="22"/>
              </w:rPr>
              <w:t xml:space="preserve">    </w:t>
            </w:r>
          </w:p>
        </w:tc>
      </w:tr>
      <w:tr w:rsidR="00CD2B82" w:rsidRPr="00D417A8" w14:paraId="7AC182D7" w14:textId="77777777" w:rsidTr="00CD2B82">
        <w:tblPrEx>
          <w:tblBorders>
            <w:insideH w:val="single" w:sz="4" w:space="0" w:color="auto"/>
            <w:insideV w:val="single" w:sz="4" w:space="0" w:color="auto"/>
          </w:tblBorders>
          <w:shd w:val="clear" w:color="auto" w:fill="auto"/>
        </w:tblPrEx>
        <w:trPr>
          <w:trHeight w:val="195"/>
        </w:trPr>
        <w:tc>
          <w:tcPr>
            <w:tcW w:w="2764" w:type="dxa"/>
            <w:vMerge w:val="restart"/>
          </w:tcPr>
          <w:p w14:paraId="6A94AD1E" w14:textId="77777777" w:rsidR="00CD2B82" w:rsidRPr="00D417A8" w:rsidRDefault="00CD2B82" w:rsidP="00CD2B82">
            <w:pPr>
              <w:spacing w:before="120"/>
              <w:rPr>
                <w:rFonts w:asciiTheme="majorHAnsi" w:hAnsiTheme="majorHAnsi"/>
                <w:b/>
                <w:bCs/>
                <w:sz w:val="22"/>
                <w:szCs w:val="22"/>
              </w:rPr>
            </w:pPr>
            <w:r w:rsidRPr="00D417A8">
              <w:rPr>
                <w:rFonts w:asciiTheme="majorHAnsi" w:hAnsiTheme="majorHAnsi"/>
                <w:b/>
                <w:bCs/>
                <w:sz w:val="22"/>
                <w:szCs w:val="22"/>
              </w:rPr>
              <w:t xml:space="preserve">Nom, prénom </w:t>
            </w:r>
          </w:p>
        </w:tc>
        <w:tc>
          <w:tcPr>
            <w:tcW w:w="2765" w:type="dxa"/>
            <w:vMerge w:val="restart"/>
          </w:tcPr>
          <w:p w14:paraId="44A8E578" w14:textId="0E89D152" w:rsidR="00CD2B82" w:rsidRPr="00D417A8" w:rsidRDefault="00CD2B82" w:rsidP="00CD2B82">
            <w:pPr>
              <w:spacing w:before="120"/>
              <w:rPr>
                <w:rFonts w:asciiTheme="majorHAnsi" w:hAnsiTheme="majorHAnsi"/>
                <w:b/>
                <w:bCs/>
                <w:sz w:val="22"/>
                <w:szCs w:val="22"/>
              </w:rPr>
            </w:pPr>
            <w:r w:rsidRPr="00D417A8">
              <w:rPr>
                <w:rFonts w:asciiTheme="majorHAnsi" w:hAnsiTheme="majorHAnsi"/>
                <w:b/>
                <w:sz w:val="22"/>
                <w:szCs w:val="22"/>
              </w:rPr>
              <w:t>Affiliation universitaire ou communautaire</w:t>
            </w:r>
          </w:p>
        </w:tc>
        <w:tc>
          <w:tcPr>
            <w:tcW w:w="4252" w:type="dxa"/>
            <w:gridSpan w:val="3"/>
          </w:tcPr>
          <w:p w14:paraId="1E77F367" w14:textId="5D4E9B52" w:rsidR="00CD2B82" w:rsidRPr="00D417A8" w:rsidRDefault="00CD2B82" w:rsidP="00CD2B82">
            <w:pPr>
              <w:spacing w:before="120"/>
              <w:jc w:val="center"/>
              <w:rPr>
                <w:rFonts w:asciiTheme="majorHAnsi" w:hAnsiTheme="majorHAnsi"/>
                <w:sz w:val="22"/>
                <w:szCs w:val="22"/>
              </w:rPr>
            </w:pPr>
            <w:r w:rsidRPr="00C92BF3">
              <w:rPr>
                <w:rFonts w:asciiTheme="majorHAnsi" w:hAnsiTheme="majorHAnsi"/>
                <w:b/>
                <w:bCs/>
                <w:sz w:val="22"/>
                <w:szCs w:val="22"/>
              </w:rPr>
              <w:t xml:space="preserve">Membre du </w:t>
            </w:r>
            <w:proofErr w:type="spellStart"/>
            <w:r w:rsidRPr="00C92BF3">
              <w:rPr>
                <w:rFonts w:asciiTheme="majorHAnsi" w:hAnsiTheme="majorHAnsi"/>
                <w:b/>
                <w:bCs/>
                <w:sz w:val="22"/>
                <w:szCs w:val="22"/>
              </w:rPr>
              <w:t>RéQEF</w:t>
            </w:r>
            <w:proofErr w:type="spellEnd"/>
          </w:p>
        </w:tc>
      </w:tr>
      <w:tr w:rsidR="00CD2B82" w:rsidRPr="00D417A8" w14:paraId="1ACA4F18" w14:textId="77777777" w:rsidTr="00A36BDF">
        <w:tblPrEx>
          <w:tblBorders>
            <w:insideH w:val="single" w:sz="4" w:space="0" w:color="auto"/>
            <w:insideV w:val="single" w:sz="4" w:space="0" w:color="auto"/>
          </w:tblBorders>
          <w:shd w:val="clear" w:color="auto" w:fill="auto"/>
        </w:tblPrEx>
        <w:trPr>
          <w:trHeight w:val="195"/>
        </w:trPr>
        <w:tc>
          <w:tcPr>
            <w:tcW w:w="2764" w:type="dxa"/>
            <w:vMerge/>
          </w:tcPr>
          <w:p w14:paraId="7272E561" w14:textId="77777777" w:rsidR="00CD2B82" w:rsidRPr="00D417A8" w:rsidRDefault="00CD2B82" w:rsidP="00CD2B82">
            <w:pPr>
              <w:spacing w:before="120"/>
              <w:rPr>
                <w:rFonts w:asciiTheme="majorHAnsi" w:hAnsiTheme="majorHAnsi"/>
                <w:b/>
                <w:bCs/>
                <w:sz w:val="22"/>
                <w:szCs w:val="22"/>
              </w:rPr>
            </w:pPr>
          </w:p>
        </w:tc>
        <w:tc>
          <w:tcPr>
            <w:tcW w:w="2765" w:type="dxa"/>
            <w:vMerge/>
          </w:tcPr>
          <w:p w14:paraId="3CD6B8A5" w14:textId="77777777" w:rsidR="00CD2B82" w:rsidRPr="00D417A8" w:rsidRDefault="00CD2B82" w:rsidP="00CD2B82">
            <w:pPr>
              <w:spacing w:before="120"/>
              <w:rPr>
                <w:rFonts w:asciiTheme="majorHAnsi" w:hAnsiTheme="majorHAnsi"/>
                <w:b/>
                <w:sz w:val="22"/>
                <w:szCs w:val="22"/>
              </w:rPr>
            </w:pPr>
          </w:p>
        </w:tc>
        <w:tc>
          <w:tcPr>
            <w:tcW w:w="2126" w:type="dxa"/>
          </w:tcPr>
          <w:p w14:paraId="779C520D" w14:textId="7D9BD1CF" w:rsidR="00CD2B82" w:rsidRPr="00D417A8" w:rsidRDefault="00CD2B82" w:rsidP="00CD2B82">
            <w:pPr>
              <w:spacing w:before="120"/>
              <w:jc w:val="center"/>
              <w:rPr>
                <w:rFonts w:asciiTheme="majorHAnsi" w:hAnsiTheme="majorHAnsi"/>
                <w:b/>
                <w:sz w:val="22"/>
                <w:szCs w:val="22"/>
              </w:rPr>
            </w:pPr>
            <w:r w:rsidRPr="00C92BF3">
              <w:rPr>
                <w:rFonts w:asciiTheme="majorHAnsi" w:hAnsiTheme="majorHAnsi"/>
                <w:b/>
                <w:bCs/>
                <w:sz w:val="22"/>
                <w:szCs w:val="22"/>
              </w:rPr>
              <w:t>Oui/Non</w:t>
            </w:r>
          </w:p>
        </w:tc>
        <w:tc>
          <w:tcPr>
            <w:tcW w:w="2126" w:type="dxa"/>
            <w:gridSpan w:val="2"/>
          </w:tcPr>
          <w:p w14:paraId="147655E8" w14:textId="5DCCFD6A" w:rsidR="00CD2B82" w:rsidRPr="00D417A8" w:rsidRDefault="00CD2B82" w:rsidP="00CD2B82">
            <w:pPr>
              <w:spacing w:before="120"/>
              <w:jc w:val="center"/>
              <w:rPr>
                <w:rFonts w:asciiTheme="majorHAnsi" w:hAnsiTheme="majorHAnsi"/>
                <w:b/>
                <w:sz w:val="22"/>
                <w:szCs w:val="22"/>
              </w:rPr>
            </w:pPr>
            <w:r w:rsidRPr="00C92BF3">
              <w:rPr>
                <w:rFonts w:asciiTheme="majorHAnsi" w:hAnsiTheme="majorHAnsi"/>
                <w:b/>
                <w:bCs/>
                <w:sz w:val="22"/>
                <w:szCs w:val="22"/>
              </w:rPr>
              <w:t>Statut de membre</w:t>
            </w:r>
          </w:p>
        </w:tc>
      </w:tr>
      <w:tr w:rsidR="00CD2B82" w:rsidRPr="00D417A8" w14:paraId="24B5688B" w14:textId="77777777" w:rsidTr="0030433C">
        <w:tblPrEx>
          <w:tblBorders>
            <w:insideH w:val="single" w:sz="4" w:space="0" w:color="auto"/>
            <w:insideV w:val="single" w:sz="4" w:space="0" w:color="auto"/>
          </w:tblBorders>
          <w:shd w:val="clear" w:color="auto" w:fill="auto"/>
        </w:tblPrEx>
        <w:tc>
          <w:tcPr>
            <w:tcW w:w="2764" w:type="dxa"/>
          </w:tcPr>
          <w:p w14:paraId="51999383" w14:textId="77777777" w:rsidR="00CD2B82" w:rsidRPr="00D417A8" w:rsidRDefault="00CD2B82" w:rsidP="00CD2B82">
            <w:pPr>
              <w:spacing w:before="120" w:after="60"/>
              <w:rPr>
                <w:rFonts w:asciiTheme="majorHAnsi" w:hAnsiTheme="majorHAnsi"/>
                <w:sz w:val="22"/>
                <w:szCs w:val="22"/>
              </w:rPr>
            </w:pPr>
          </w:p>
        </w:tc>
        <w:tc>
          <w:tcPr>
            <w:tcW w:w="2765" w:type="dxa"/>
          </w:tcPr>
          <w:p w14:paraId="6CC57CCC" w14:textId="4694B2BB" w:rsidR="00CD2B82" w:rsidRPr="00D417A8" w:rsidRDefault="00CD2B82" w:rsidP="00CD2B82">
            <w:pPr>
              <w:spacing w:before="120" w:after="60"/>
              <w:rPr>
                <w:rFonts w:asciiTheme="majorHAnsi" w:hAnsiTheme="majorHAnsi"/>
                <w:sz w:val="22"/>
                <w:szCs w:val="22"/>
              </w:rPr>
            </w:pPr>
          </w:p>
        </w:tc>
        <w:tc>
          <w:tcPr>
            <w:tcW w:w="4252" w:type="dxa"/>
            <w:gridSpan w:val="3"/>
          </w:tcPr>
          <w:p w14:paraId="6F518056" w14:textId="77777777" w:rsidR="00CD2B82" w:rsidRPr="00D417A8" w:rsidRDefault="00CD2B82" w:rsidP="00CD2B82">
            <w:pPr>
              <w:rPr>
                <w:rFonts w:asciiTheme="majorHAnsi" w:hAnsiTheme="majorHAnsi"/>
                <w:sz w:val="22"/>
                <w:szCs w:val="22"/>
              </w:rPr>
            </w:pPr>
          </w:p>
        </w:tc>
      </w:tr>
      <w:tr w:rsidR="00CD2B82" w:rsidRPr="00D417A8" w14:paraId="60EAF481" w14:textId="77777777" w:rsidTr="0030433C">
        <w:tblPrEx>
          <w:tblBorders>
            <w:insideH w:val="single" w:sz="4" w:space="0" w:color="auto"/>
            <w:insideV w:val="single" w:sz="4" w:space="0" w:color="auto"/>
          </w:tblBorders>
          <w:shd w:val="clear" w:color="auto" w:fill="auto"/>
        </w:tblPrEx>
        <w:tc>
          <w:tcPr>
            <w:tcW w:w="2764" w:type="dxa"/>
          </w:tcPr>
          <w:p w14:paraId="4FCB5550" w14:textId="77777777" w:rsidR="00CD2B82" w:rsidRPr="00D417A8" w:rsidRDefault="00CD2B82" w:rsidP="00CD2B82">
            <w:pPr>
              <w:spacing w:before="120" w:after="60"/>
              <w:rPr>
                <w:rFonts w:asciiTheme="majorHAnsi" w:hAnsiTheme="majorHAnsi"/>
                <w:sz w:val="22"/>
                <w:szCs w:val="22"/>
              </w:rPr>
            </w:pPr>
          </w:p>
        </w:tc>
        <w:tc>
          <w:tcPr>
            <w:tcW w:w="2765" w:type="dxa"/>
          </w:tcPr>
          <w:p w14:paraId="5E78555D" w14:textId="29CA4525" w:rsidR="00CD2B82" w:rsidRPr="00D417A8" w:rsidRDefault="00CD2B82" w:rsidP="00CD2B82">
            <w:pPr>
              <w:spacing w:before="120" w:after="60"/>
              <w:rPr>
                <w:rFonts w:asciiTheme="majorHAnsi" w:hAnsiTheme="majorHAnsi"/>
                <w:sz w:val="22"/>
                <w:szCs w:val="22"/>
              </w:rPr>
            </w:pPr>
          </w:p>
        </w:tc>
        <w:tc>
          <w:tcPr>
            <w:tcW w:w="4252" w:type="dxa"/>
            <w:gridSpan w:val="3"/>
          </w:tcPr>
          <w:p w14:paraId="496FCBD1" w14:textId="77777777" w:rsidR="00CD2B82" w:rsidRPr="00D417A8" w:rsidRDefault="00CD2B82" w:rsidP="00CD2B82">
            <w:pPr>
              <w:rPr>
                <w:rFonts w:asciiTheme="majorHAnsi" w:hAnsiTheme="majorHAnsi"/>
                <w:sz w:val="22"/>
                <w:szCs w:val="22"/>
              </w:rPr>
            </w:pPr>
          </w:p>
        </w:tc>
      </w:tr>
      <w:tr w:rsidR="00CD2B82" w:rsidRPr="00D417A8" w14:paraId="1E79ABCA" w14:textId="77777777" w:rsidTr="003F639B">
        <w:tblPrEx>
          <w:tblBorders>
            <w:insideH w:val="single" w:sz="4" w:space="0" w:color="auto"/>
            <w:insideV w:val="single" w:sz="4" w:space="0" w:color="auto"/>
          </w:tblBorders>
          <w:shd w:val="clear" w:color="auto" w:fill="auto"/>
        </w:tblPrEx>
        <w:tc>
          <w:tcPr>
            <w:tcW w:w="2764" w:type="dxa"/>
          </w:tcPr>
          <w:p w14:paraId="02311EBE" w14:textId="77777777" w:rsidR="00CD2B82" w:rsidRPr="00D417A8" w:rsidRDefault="00CD2B82" w:rsidP="00CD2B82">
            <w:pPr>
              <w:spacing w:before="120" w:after="60"/>
              <w:rPr>
                <w:rFonts w:asciiTheme="majorHAnsi" w:hAnsiTheme="majorHAnsi"/>
                <w:i/>
                <w:iCs/>
                <w:sz w:val="22"/>
                <w:szCs w:val="22"/>
              </w:rPr>
            </w:pPr>
            <w:r w:rsidRPr="00D417A8">
              <w:rPr>
                <w:rFonts w:asciiTheme="majorHAnsi" w:hAnsiTheme="majorHAnsi"/>
                <w:i/>
                <w:iCs/>
                <w:sz w:val="22"/>
                <w:szCs w:val="22"/>
              </w:rPr>
              <w:t>Ajoute</w:t>
            </w:r>
            <w:r>
              <w:rPr>
                <w:rFonts w:asciiTheme="majorHAnsi" w:hAnsiTheme="majorHAnsi"/>
                <w:i/>
                <w:iCs/>
                <w:sz w:val="22"/>
                <w:szCs w:val="22"/>
              </w:rPr>
              <w:t>z</w:t>
            </w:r>
            <w:r w:rsidRPr="00D417A8">
              <w:rPr>
                <w:rFonts w:asciiTheme="majorHAnsi" w:hAnsiTheme="majorHAnsi"/>
                <w:i/>
                <w:iCs/>
                <w:sz w:val="22"/>
                <w:szCs w:val="22"/>
              </w:rPr>
              <w:t xml:space="preserve"> de</w:t>
            </w:r>
            <w:r>
              <w:rPr>
                <w:rFonts w:asciiTheme="majorHAnsi" w:hAnsiTheme="majorHAnsi"/>
                <w:i/>
                <w:iCs/>
                <w:sz w:val="22"/>
                <w:szCs w:val="22"/>
              </w:rPr>
              <w:t>s</w:t>
            </w:r>
            <w:r w:rsidRPr="00D417A8">
              <w:rPr>
                <w:rFonts w:asciiTheme="majorHAnsi" w:hAnsiTheme="majorHAnsi"/>
                <w:i/>
                <w:iCs/>
                <w:sz w:val="22"/>
                <w:szCs w:val="22"/>
              </w:rPr>
              <w:t xml:space="preserve"> lignes au besoin</w:t>
            </w:r>
          </w:p>
        </w:tc>
        <w:tc>
          <w:tcPr>
            <w:tcW w:w="2765" w:type="dxa"/>
          </w:tcPr>
          <w:p w14:paraId="30B2E210" w14:textId="039EE7D9" w:rsidR="00CD2B82" w:rsidRPr="00D417A8" w:rsidRDefault="00CD2B82" w:rsidP="00CD2B82">
            <w:pPr>
              <w:spacing w:before="120" w:after="60"/>
              <w:rPr>
                <w:rFonts w:asciiTheme="majorHAnsi" w:hAnsiTheme="majorHAnsi"/>
                <w:i/>
                <w:iCs/>
                <w:sz w:val="22"/>
                <w:szCs w:val="22"/>
              </w:rPr>
            </w:pPr>
          </w:p>
        </w:tc>
        <w:tc>
          <w:tcPr>
            <w:tcW w:w="4252" w:type="dxa"/>
            <w:gridSpan w:val="3"/>
          </w:tcPr>
          <w:p w14:paraId="59975A8D" w14:textId="77777777" w:rsidR="00CD2B82" w:rsidRPr="00D417A8" w:rsidRDefault="00CD2B82" w:rsidP="00CD2B82">
            <w:pPr>
              <w:rPr>
                <w:rFonts w:asciiTheme="majorHAnsi" w:hAnsiTheme="majorHAnsi"/>
                <w:sz w:val="22"/>
                <w:szCs w:val="22"/>
              </w:rPr>
            </w:pPr>
          </w:p>
        </w:tc>
      </w:tr>
      <w:tr w:rsidR="00CD2B82" w:rsidRPr="00D417A8" w14:paraId="7F412C2E" w14:textId="77777777" w:rsidTr="00B34496">
        <w:tblPrEx>
          <w:tblBorders>
            <w:insideH w:val="single" w:sz="4" w:space="0" w:color="auto"/>
            <w:insideV w:val="single" w:sz="4" w:space="0" w:color="auto"/>
          </w:tblBorders>
          <w:shd w:val="clear" w:color="auto" w:fill="auto"/>
        </w:tblPrEx>
        <w:tc>
          <w:tcPr>
            <w:tcW w:w="9781" w:type="dxa"/>
            <w:gridSpan w:val="5"/>
          </w:tcPr>
          <w:p w14:paraId="151C876F" w14:textId="77777777" w:rsidR="00DE0628" w:rsidRDefault="00DE0628" w:rsidP="00DE0628">
            <w:pPr>
              <w:spacing w:before="120"/>
              <w:jc w:val="both"/>
              <w:rPr>
                <w:rFonts w:asciiTheme="majorHAnsi" w:hAnsiTheme="majorHAnsi"/>
                <w:b/>
                <w:bCs/>
                <w:i/>
                <w:iCs/>
                <w:sz w:val="22"/>
                <w:szCs w:val="22"/>
              </w:rPr>
            </w:pPr>
            <w:r w:rsidRPr="00F335CD">
              <w:rPr>
                <w:rFonts w:asciiTheme="majorHAnsi" w:hAnsiTheme="majorHAnsi"/>
                <w:b/>
                <w:bCs/>
                <w:sz w:val="22"/>
                <w:szCs w:val="22"/>
              </w:rPr>
              <w:t>En quoi votre proposition contribue</w:t>
            </w:r>
            <w:r>
              <w:rPr>
                <w:rFonts w:asciiTheme="majorHAnsi" w:hAnsiTheme="majorHAnsi"/>
                <w:b/>
                <w:bCs/>
                <w:sz w:val="22"/>
                <w:szCs w:val="22"/>
              </w:rPr>
              <w:t>-t-elle</w:t>
            </w:r>
            <w:r w:rsidRPr="00F335CD">
              <w:rPr>
                <w:rFonts w:asciiTheme="majorHAnsi" w:hAnsiTheme="majorHAnsi"/>
                <w:b/>
                <w:bCs/>
                <w:sz w:val="22"/>
                <w:szCs w:val="22"/>
              </w:rPr>
              <w:t xml:space="preserve"> au</w:t>
            </w:r>
            <w:r>
              <w:rPr>
                <w:rFonts w:asciiTheme="majorHAnsi" w:hAnsiTheme="majorHAnsi"/>
                <w:b/>
                <w:bCs/>
                <w:sz w:val="22"/>
                <w:szCs w:val="22"/>
              </w:rPr>
              <w:t xml:space="preserve"> </w:t>
            </w:r>
            <w:r w:rsidRPr="00F335CD">
              <w:rPr>
                <w:rFonts w:asciiTheme="majorHAnsi" w:hAnsiTheme="majorHAnsi"/>
                <w:b/>
                <w:bCs/>
                <w:sz w:val="22"/>
                <w:szCs w:val="22"/>
              </w:rPr>
              <w:t>développement de la recherche féministe</w:t>
            </w:r>
            <w:r>
              <w:rPr>
                <w:rFonts w:asciiTheme="majorHAnsi" w:hAnsiTheme="majorHAnsi"/>
                <w:b/>
                <w:bCs/>
                <w:sz w:val="22"/>
                <w:szCs w:val="22"/>
              </w:rPr>
              <w:t xml:space="preserve"> </w:t>
            </w:r>
            <w:r w:rsidRPr="00F335CD">
              <w:rPr>
                <w:rFonts w:asciiTheme="majorHAnsi" w:hAnsiTheme="majorHAnsi"/>
                <w:b/>
                <w:bCs/>
                <w:sz w:val="22"/>
                <w:szCs w:val="22"/>
              </w:rPr>
              <w:t xml:space="preserve">? </w:t>
            </w:r>
            <w:r w:rsidRPr="00740524">
              <w:rPr>
                <w:rFonts w:asciiTheme="majorHAnsi" w:hAnsiTheme="majorHAnsi"/>
                <w:b/>
                <w:bCs/>
                <w:sz w:val="22"/>
                <w:szCs w:val="22"/>
              </w:rPr>
              <w:t>(500 mots max)</w:t>
            </w:r>
            <w:r w:rsidRPr="00740524">
              <w:rPr>
                <w:rFonts w:asciiTheme="majorHAnsi" w:hAnsiTheme="majorHAnsi"/>
                <w:b/>
                <w:bCs/>
                <w:i/>
                <w:iCs/>
                <w:sz w:val="22"/>
                <w:szCs w:val="22"/>
              </w:rPr>
              <w:t xml:space="preserve"> </w:t>
            </w:r>
          </w:p>
          <w:p w14:paraId="028460A7" w14:textId="77777777" w:rsidR="00DE0628" w:rsidRPr="00C13ACF" w:rsidRDefault="00DE0628" w:rsidP="00DE0628">
            <w:pPr>
              <w:jc w:val="both"/>
              <w:rPr>
                <w:rFonts w:asciiTheme="majorHAnsi" w:hAnsiTheme="majorHAnsi"/>
                <w:i/>
                <w:iCs/>
                <w:sz w:val="22"/>
                <w:szCs w:val="22"/>
                <w:u w:val="single"/>
              </w:rPr>
            </w:pPr>
            <w:r w:rsidRPr="00C13ACF">
              <w:rPr>
                <w:rFonts w:asciiTheme="majorHAnsi" w:hAnsiTheme="majorHAnsi"/>
                <w:i/>
                <w:iCs/>
                <w:sz w:val="22"/>
                <w:szCs w:val="22"/>
              </w:rPr>
              <w:t xml:space="preserve">Veuillez préciser sa pertinence par rapport aux axes de recherche du </w:t>
            </w:r>
            <w:proofErr w:type="spellStart"/>
            <w:r w:rsidRPr="00C13ACF">
              <w:rPr>
                <w:rFonts w:asciiTheme="majorHAnsi" w:hAnsiTheme="majorHAnsi"/>
                <w:i/>
                <w:iCs/>
                <w:sz w:val="22"/>
                <w:szCs w:val="22"/>
              </w:rPr>
              <w:t>RéQEF</w:t>
            </w:r>
            <w:proofErr w:type="spellEnd"/>
            <w:r w:rsidRPr="00C13ACF">
              <w:rPr>
                <w:rFonts w:asciiTheme="majorHAnsi" w:hAnsiTheme="majorHAnsi"/>
                <w:i/>
                <w:iCs/>
                <w:sz w:val="22"/>
                <w:szCs w:val="22"/>
              </w:rPr>
              <w:t xml:space="preserve"> et à ses objectifs.</w:t>
            </w:r>
          </w:p>
          <w:p w14:paraId="1879E392" w14:textId="77777777" w:rsidR="00CD2B82" w:rsidRDefault="00CD2B82" w:rsidP="00CD2B82">
            <w:pPr>
              <w:rPr>
                <w:rFonts w:asciiTheme="majorHAnsi" w:hAnsiTheme="majorHAnsi"/>
                <w:sz w:val="22"/>
                <w:szCs w:val="22"/>
              </w:rPr>
            </w:pPr>
          </w:p>
          <w:p w14:paraId="2DF4CA75" w14:textId="77777777" w:rsidR="00CD2B82" w:rsidRDefault="00CD2B82" w:rsidP="00CD2B82">
            <w:pPr>
              <w:rPr>
                <w:rFonts w:asciiTheme="majorHAnsi" w:hAnsiTheme="majorHAnsi"/>
                <w:sz w:val="22"/>
                <w:szCs w:val="22"/>
              </w:rPr>
            </w:pPr>
          </w:p>
          <w:p w14:paraId="291ADBCF" w14:textId="77777777" w:rsidR="00CD2B82" w:rsidRDefault="00CD2B82" w:rsidP="00CD2B82">
            <w:pPr>
              <w:rPr>
                <w:rFonts w:asciiTheme="majorHAnsi" w:hAnsiTheme="majorHAnsi"/>
                <w:sz w:val="22"/>
                <w:szCs w:val="22"/>
              </w:rPr>
            </w:pPr>
          </w:p>
          <w:p w14:paraId="512E7B68" w14:textId="46BEA1AB" w:rsidR="00CD2B82" w:rsidRPr="00D417A8" w:rsidRDefault="00CD2B82" w:rsidP="00CD2B82">
            <w:pPr>
              <w:rPr>
                <w:rFonts w:asciiTheme="majorHAnsi" w:hAnsiTheme="majorHAnsi"/>
                <w:sz w:val="22"/>
                <w:szCs w:val="22"/>
              </w:rPr>
            </w:pPr>
          </w:p>
        </w:tc>
      </w:tr>
      <w:tr w:rsidR="00CD2B82" w:rsidRPr="00913F31" w14:paraId="5D1528AA" w14:textId="77777777" w:rsidTr="00B34496">
        <w:tblPrEx>
          <w:tblBorders>
            <w:insideH w:val="single" w:sz="4" w:space="0" w:color="auto"/>
            <w:insideV w:val="single" w:sz="4" w:space="0" w:color="auto"/>
          </w:tblBorders>
          <w:shd w:val="clear" w:color="auto" w:fill="auto"/>
        </w:tblPrEx>
        <w:trPr>
          <w:trHeight w:val="567"/>
        </w:trPr>
        <w:tc>
          <w:tcPr>
            <w:tcW w:w="9781" w:type="dxa"/>
            <w:gridSpan w:val="5"/>
          </w:tcPr>
          <w:p w14:paraId="1AFB37E4" w14:textId="77777777" w:rsidR="00867580" w:rsidRDefault="00CD2B82" w:rsidP="00CD2B82">
            <w:pPr>
              <w:spacing w:before="120"/>
              <w:rPr>
                <w:rFonts w:asciiTheme="majorHAnsi" w:hAnsiTheme="majorHAnsi"/>
                <w:b/>
                <w:sz w:val="22"/>
                <w:szCs w:val="22"/>
              </w:rPr>
            </w:pPr>
            <w:r w:rsidRPr="00692E37">
              <w:rPr>
                <w:rFonts w:asciiTheme="majorHAnsi" w:hAnsiTheme="majorHAnsi"/>
                <w:b/>
                <w:sz w:val="22"/>
                <w:szCs w:val="22"/>
              </w:rPr>
              <w:lastRenderedPageBreak/>
              <w:t xml:space="preserve">Description </w:t>
            </w:r>
            <w:r>
              <w:rPr>
                <w:rFonts w:asciiTheme="majorHAnsi" w:hAnsiTheme="majorHAnsi"/>
                <w:b/>
                <w:sz w:val="22"/>
                <w:szCs w:val="22"/>
              </w:rPr>
              <w:t>du projet (</w:t>
            </w:r>
            <w:r w:rsidRPr="00F75826">
              <w:rPr>
                <w:rFonts w:asciiTheme="majorHAnsi" w:hAnsiTheme="majorHAnsi"/>
                <w:b/>
                <w:sz w:val="22"/>
                <w:szCs w:val="22"/>
              </w:rPr>
              <w:t xml:space="preserve">1 </w:t>
            </w:r>
            <w:r>
              <w:rPr>
                <w:rFonts w:asciiTheme="majorHAnsi" w:hAnsiTheme="majorHAnsi"/>
                <w:b/>
                <w:sz w:val="22"/>
                <w:szCs w:val="22"/>
              </w:rPr>
              <w:t>0</w:t>
            </w:r>
            <w:r w:rsidRPr="00F75826">
              <w:rPr>
                <w:rFonts w:asciiTheme="majorHAnsi" w:hAnsiTheme="majorHAnsi"/>
                <w:b/>
                <w:sz w:val="22"/>
                <w:szCs w:val="22"/>
              </w:rPr>
              <w:t>00 mots max.</w:t>
            </w:r>
            <w:r>
              <w:rPr>
                <w:rFonts w:asciiTheme="majorHAnsi" w:hAnsiTheme="majorHAnsi"/>
                <w:b/>
                <w:sz w:val="22"/>
                <w:szCs w:val="22"/>
              </w:rPr>
              <w:t xml:space="preserve">) </w:t>
            </w:r>
          </w:p>
          <w:p w14:paraId="42F8F275" w14:textId="7B009498" w:rsidR="00CD2B82" w:rsidRDefault="00CD2B82" w:rsidP="00CD2B82">
            <w:pPr>
              <w:jc w:val="both"/>
              <w:rPr>
                <w:rFonts w:asciiTheme="majorHAnsi" w:hAnsiTheme="majorHAnsi"/>
                <w:i/>
                <w:sz w:val="22"/>
                <w:szCs w:val="22"/>
              </w:rPr>
            </w:pPr>
            <w:r w:rsidRPr="00F4515A">
              <w:rPr>
                <w:rFonts w:asciiTheme="majorHAnsi" w:hAnsiTheme="majorHAnsi"/>
                <w:i/>
                <w:sz w:val="22"/>
                <w:szCs w:val="22"/>
              </w:rPr>
              <w:t>Au-delà de la description de votre projet, de ses objectifs et de sa démarche</w:t>
            </w:r>
            <w:r>
              <w:rPr>
                <w:rFonts w:asciiTheme="majorHAnsi" w:hAnsiTheme="majorHAnsi"/>
                <w:i/>
                <w:sz w:val="22"/>
                <w:szCs w:val="22"/>
              </w:rPr>
              <w:t xml:space="preserve"> méthodologique</w:t>
            </w:r>
            <w:r w:rsidRPr="00F4515A">
              <w:rPr>
                <w:rFonts w:asciiTheme="majorHAnsi" w:hAnsiTheme="majorHAnsi"/>
                <w:i/>
                <w:sz w:val="22"/>
                <w:szCs w:val="22"/>
              </w:rPr>
              <w:t>, il est important de mettre en évidence sa contribution au développement des connaissances et</w:t>
            </w:r>
            <w:r>
              <w:rPr>
                <w:rFonts w:asciiTheme="majorHAnsi" w:hAnsiTheme="majorHAnsi"/>
                <w:i/>
                <w:sz w:val="22"/>
                <w:szCs w:val="22"/>
              </w:rPr>
              <w:t xml:space="preserve"> </w:t>
            </w:r>
            <w:r w:rsidRPr="00F4515A">
              <w:rPr>
                <w:rFonts w:asciiTheme="majorHAnsi" w:hAnsiTheme="majorHAnsi"/>
                <w:i/>
                <w:sz w:val="22"/>
                <w:szCs w:val="22"/>
              </w:rPr>
              <w:t>ses retombées sociales de même que, s’il y a lieu, ses effets probables sur le développement de nouvelles collaborations</w:t>
            </w:r>
            <w:r>
              <w:rPr>
                <w:rFonts w:asciiTheme="majorHAnsi" w:hAnsiTheme="majorHAnsi"/>
                <w:i/>
                <w:sz w:val="22"/>
                <w:szCs w:val="22"/>
              </w:rPr>
              <w:t xml:space="preserve"> </w:t>
            </w:r>
            <w:r w:rsidRPr="00F4515A">
              <w:rPr>
                <w:rFonts w:asciiTheme="majorHAnsi" w:hAnsiTheme="majorHAnsi"/>
                <w:i/>
                <w:sz w:val="22"/>
                <w:szCs w:val="22"/>
              </w:rPr>
              <w:t>(ou la consolidation de celles-ci)</w:t>
            </w:r>
            <w:r>
              <w:rPr>
                <w:rFonts w:asciiTheme="majorHAnsi" w:hAnsiTheme="majorHAnsi"/>
                <w:i/>
                <w:sz w:val="22"/>
                <w:szCs w:val="22"/>
              </w:rPr>
              <w:t xml:space="preserve">. </w:t>
            </w:r>
            <w:r w:rsidRPr="00474237">
              <w:rPr>
                <w:rFonts w:asciiTheme="majorHAnsi" w:hAnsiTheme="majorHAnsi"/>
                <w:i/>
                <w:sz w:val="22"/>
                <w:szCs w:val="22"/>
              </w:rPr>
              <w:t xml:space="preserve">Vous êtes également invitées à penser </w:t>
            </w:r>
            <w:r>
              <w:rPr>
                <w:rFonts w:asciiTheme="majorHAnsi" w:hAnsiTheme="majorHAnsi"/>
                <w:i/>
                <w:sz w:val="22"/>
                <w:szCs w:val="22"/>
              </w:rPr>
              <w:t>votre projet</w:t>
            </w:r>
            <w:r w:rsidRPr="00474237">
              <w:rPr>
                <w:rFonts w:asciiTheme="majorHAnsi" w:hAnsiTheme="majorHAnsi"/>
                <w:i/>
                <w:sz w:val="22"/>
                <w:szCs w:val="22"/>
              </w:rPr>
              <w:t xml:space="preserve"> en tenant compte des enjeux de diversité, d’équité et d’inclusion. </w:t>
            </w:r>
          </w:p>
          <w:p w14:paraId="423C9064" w14:textId="77777777" w:rsidR="00CD2B82" w:rsidRDefault="00CD2B82" w:rsidP="00CD2B82">
            <w:pPr>
              <w:jc w:val="both"/>
              <w:rPr>
                <w:rFonts w:asciiTheme="majorHAnsi" w:hAnsiTheme="majorHAnsi"/>
                <w:i/>
                <w:sz w:val="22"/>
                <w:szCs w:val="22"/>
              </w:rPr>
            </w:pPr>
          </w:p>
          <w:p w14:paraId="613F866F" w14:textId="060D300C" w:rsidR="00CD2B82" w:rsidRPr="00913F31" w:rsidRDefault="00CD2B82" w:rsidP="00CD2B82">
            <w:pPr>
              <w:rPr>
                <w:rFonts w:asciiTheme="majorHAnsi" w:hAnsiTheme="majorHAnsi"/>
                <w:color w:val="FF0000"/>
                <w:sz w:val="22"/>
                <w:szCs w:val="22"/>
              </w:rPr>
            </w:pPr>
          </w:p>
        </w:tc>
      </w:tr>
      <w:tr w:rsidR="00CD2B82" w:rsidRPr="0073129D" w14:paraId="272F9A5E" w14:textId="77777777" w:rsidTr="00B34496">
        <w:tblPrEx>
          <w:tblBorders>
            <w:insideH w:val="single" w:sz="4" w:space="0" w:color="auto"/>
            <w:insideV w:val="single" w:sz="4" w:space="0" w:color="auto"/>
          </w:tblBorders>
          <w:shd w:val="clear" w:color="auto" w:fill="auto"/>
        </w:tblPrEx>
        <w:trPr>
          <w:trHeight w:val="782"/>
        </w:trPr>
        <w:tc>
          <w:tcPr>
            <w:tcW w:w="9781" w:type="dxa"/>
            <w:gridSpan w:val="5"/>
          </w:tcPr>
          <w:p w14:paraId="0FC5E185" w14:textId="77777777" w:rsidR="00CD2B82" w:rsidRPr="0073129D" w:rsidRDefault="00CD2B82" w:rsidP="00CD2B82">
            <w:pPr>
              <w:spacing w:before="120"/>
              <w:jc w:val="both"/>
              <w:rPr>
                <w:rFonts w:asciiTheme="majorHAnsi" w:hAnsiTheme="majorHAnsi"/>
                <w:b/>
                <w:iCs/>
                <w:sz w:val="22"/>
                <w:szCs w:val="22"/>
              </w:rPr>
            </w:pPr>
            <w:r w:rsidRPr="0073129D">
              <w:rPr>
                <w:rFonts w:asciiTheme="majorHAnsi" w:hAnsiTheme="majorHAnsi"/>
                <w:b/>
                <w:iCs/>
                <w:sz w:val="22"/>
                <w:szCs w:val="22"/>
              </w:rPr>
              <w:t>Activités de diffusion/transfert/mobilisation des connaissance</w:t>
            </w:r>
            <w:r>
              <w:rPr>
                <w:rFonts w:asciiTheme="majorHAnsi" w:hAnsiTheme="majorHAnsi"/>
                <w:b/>
                <w:iCs/>
                <w:sz w:val="22"/>
                <w:szCs w:val="22"/>
              </w:rPr>
              <w:t>s</w:t>
            </w:r>
            <w:r w:rsidRPr="0073129D">
              <w:rPr>
                <w:rFonts w:asciiTheme="majorHAnsi" w:hAnsiTheme="majorHAnsi"/>
                <w:b/>
                <w:iCs/>
                <w:sz w:val="22"/>
                <w:szCs w:val="22"/>
              </w:rPr>
              <w:t xml:space="preserve"> envisagées (300 max.)</w:t>
            </w:r>
          </w:p>
          <w:p w14:paraId="2F9B8B3B" w14:textId="77777777" w:rsidR="00CD2B82" w:rsidRDefault="00CD2B82" w:rsidP="00CD2B82">
            <w:pPr>
              <w:spacing w:before="120"/>
              <w:rPr>
                <w:rFonts w:asciiTheme="majorHAnsi" w:hAnsiTheme="majorHAnsi"/>
                <w:i/>
                <w:color w:val="FF0000"/>
                <w:sz w:val="22"/>
                <w:szCs w:val="22"/>
              </w:rPr>
            </w:pPr>
          </w:p>
          <w:p w14:paraId="3569640A" w14:textId="77777777" w:rsidR="00CD2B82" w:rsidRPr="0073129D" w:rsidRDefault="00CD2B82" w:rsidP="00CD2B82">
            <w:pPr>
              <w:spacing w:before="120"/>
              <w:rPr>
                <w:rFonts w:asciiTheme="majorHAnsi" w:hAnsiTheme="majorHAnsi"/>
                <w:i/>
                <w:color w:val="FF0000"/>
                <w:sz w:val="22"/>
                <w:szCs w:val="22"/>
              </w:rPr>
            </w:pPr>
          </w:p>
        </w:tc>
      </w:tr>
      <w:tr w:rsidR="00CD2B82" w:rsidRPr="0073129D" w14:paraId="2E9EE1C0" w14:textId="77777777" w:rsidTr="00B34496">
        <w:tblPrEx>
          <w:tblBorders>
            <w:insideH w:val="single" w:sz="4" w:space="0" w:color="auto"/>
            <w:insideV w:val="single" w:sz="4" w:space="0" w:color="auto"/>
          </w:tblBorders>
          <w:shd w:val="clear" w:color="auto" w:fill="auto"/>
        </w:tblPrEx>
        <w:trPr>
          <w:trHeight w:val="1274"/>
        </w:trPr>
        <w:tc>
          <w:tcPr>
            <w:tcW w:w="9781" w:type="dxa"/>
            <w:gridSpan w:val="5"/>
          </w:tcPr>
          <w:p w14:paraId="6841CD9B" w14:textId="77777777" w:rsidR="00CD2B82" w:rsidRDefault="00CD2B82" w:rsidP="00CD2B82">
            <w:pPr>
              <w:spacing w:before="120"/>
              <w:rPr>
                <w:rFonts w:asciiTheme="majorHAnsi" w:hAnsiTheme="majorHAnsi"/>
                <w:sz w:val="22"/>
                <w:szCs w:val="22"/>
              </w:rPr>
            </w:pPr>
            <w:r w:rsidRPr="0073129D">
              <w:rPr>
                <w:rFonts w:asciiTheme="majorHAnsi" w:hAnsiTheme="majorHAnsi"/>
                <w:b/>
                <w:sz w:val="22"/>
                <w:szCs w:val="22"/>
              </w:rPr>
              <w:t>Échéancier</w:t>
            </w:r>
            <w:r w:rsidRPr="0073129D">
              <w:rPr>
                <w:rFonts w:asciiTheme="majorHAnsi" w:hAnsiTheme="majorHAnsi"/>
                <w:sz w:val="22"/>
                <w:szCs w:val="22"/>
              </w:rPr>
              <w:t xml:space="preserve"> </w:t>
            </w:r>
          </w:p>
          <w:p w14:paraId="4E4104F6" w14:textId="4C2086BF" w:rsidR="00CD2B82" w:rsidRDefault="00CD2B82" w:rsidP="00CD2B82">
            <w:pPr>
              <w:spacing w:before="120"/>
              <w:rPr>
                <w:rFonts w:asciiTheme="majorHAnsi" w:hAnsiTheme="majorHAnsi"/>
                <w:i/>
                <w:iCs/>
                <w:sz w:val="22"/>
                <w:szCs w:val="22"/>
              </w:rPr>
            </w:pPr>
            <w:r w:rsidRPr="00DD6B6E">
              <w:rPr>
                <w:rFonts w:asciiTheme="majorHAnsi" w:hAnsiTheme="majorHAnsi"/>
                <w:i/>
                <w:iCs/>
                <w:sz w:val="22"/>
                <w:szCs w:val="22"/>
              </w:rPr>
              <w:t>Veuillez préciser le cadre temporel dans lequel s’inscrit de votre démarche</w:t>
            </w:r>
            <w:r w:rsidRPr="00E22053">
              <w:rPr>
                <w:rFonts w:asciiTheme="majorHAnsi" w:hAnsiTheme="majorHAnsi"/>
                <w:i/>
                <w:iCs/>
                <w:sz w:val="22"/>
                <w:szCs w:val="22"/>
              </w:rPr>
              <w:t xml:space="preserve">, les rôles de chaque personne impliquée dans le projet, les différentes activités et opérations envisagées </w:t>
            </w:r>
            <w:r w:rsidRPr="00DD6B6E">
              <w:rPr>
                <w:rFonts w:asciiTheme="majorHAnsi" w:hAnsiTheme="majorHAnsi"/>
                <w:i/>
                <w:iCs/>
                <w:sz w:val="22"/>
                <w:szCs w:val="22"/>
              </w:rPr>
              <w:t xml:space="preserve">pour atteindre les objectifs de la recherche. </w:t>
            </w:r>
          </w:p>
          <w:p w14:paraId="2B45C4E2" w14:textId="324C5BF1" w:rsidR="00CD2B82" w:rsidRPr="003230C8" w:rsidRDefault="00CD2B82" w:rsidP="00CD2B82">
            <w:pPr>
              <w:spacing w:before="120"/>
              <w:rPr>
                <w:rFonts w:asciiTheme="majorHAnsi" w:hAnsiTheme="majorHAnsi"/>
                <w:i/>
                <w:iCs/>
                <w:sz w:val="22"/>
                <w:szCs w:val="22"/>
              </w:rPr>
            </w:pPr>
          </w:p>
        </w:tc>
      </w:tr>
    </w:tbl>
    <w:p w14:paraId="41CFCECE" w14:textId="77777777" w:rsidR="00194CD1" w:rsidRDefault="00194CD1"/>
    <w:tbl>
      <w:tblPr>
        <w:tblW w:w="10490" w:type="dxa"/>
        <w:tblInd w:w="-10" w:type="dxa"/>
        <w:tblLayout w:type="fixed"/>
        <w:tblCellMar>
          <w:left w:w="70" w:type="dxa"/>
          <w:right w:w="70" w:type="dxa"/>
        </w:tblCellMar>
        <w:tblLook w:val="04A0" w:firstRow="1" w:lastRow="0" w:firstColumn="1" w:lastColumn="0" w:noHBand="0" w:noVBand="1"/>
      </w:tblPr>
      <w:tblGrid>
        <w:gridCol w:w="5325"/>
        <w:gridCol w:w="5165"/>
      </w:tblGrid>
      <w:tr w:rsidR="00E61426" w:rsidRPr="00D66A3C" w14:paraId="48F63F59" w14:textId="77777777" w:rsidTr="00B34496">
        <w:trPr>
          <w:trHeight w:val="361"/>
        </w:trPr>
        <w:tc>
          <w:tcPr>
            <w:tcW w:w="10490" w:type="dxa"/>
            <w:gridSpan w:val="2"/>
            <w:tcBorders>
              <w:top w:val="single" w:sz="8" w:space="0" w:color="auto"/>
              <w:left w:val="single" w:sz="8" w:space="0" w:color="auto"/>
              <w:bottom w:val="single" w:sz="8" w:space="0" w:color="auto"/>
              <w:right w:val="single" w:sz="4" w:space="0" w:color="auto"/>
            </w:tcBorders>
            <w:hideMark/>
          </w:tcPr>
          <w:p w14:paraId="504A8E0A" w14:textId="099039AB" w:rsidR="00E61426" w:rsidRPr="00B35800" w:rsidRDefault="00E61426" w:rsidP="00E61426">
            <w:pPr>
              <w:rPr>
                <w:rFonts w:ascii="Calibri" w:eastAsia="Times New Roman" w:hAnsi="Calibri" w:cs="Times New Roman"/>
                <w:b/>
                <w:bCs/>
                <w:strike/>
                <w:color w:val="000000"/>
                <w:sz w:val="22"/>
                <w:szCs w:val="22"/>
                <w:lang w:val="fr-CA" w:eastAsia="fr-FR"/>
              </w:rPr>
            </w:pPr>
            <w:r>
              <w:rPr>
                <w:rFonts w:ascii="Calibri" w:eastAsia="Times New Roman" w:hAnsi="Calibri" w:cs="Times New Roman"/>
                <w:b/>
                <w:bCs/>
                <w:i/>
                <w:color w:val="000000"/>
                <w:sz w:val="22"/>
                <w:szCs w:val="22"/>
                <w:lang w:val="fr-CA" w:eastAsia="fr-FR"/>
              </w:rPr>
              <w:t>Budget de recherche détaillé</w:t>
            </w:r>
          </w:p>
        </w:tc>
      </w:tr>
      <w:tr w:rsidR="00BC7C9D" w:rsidRPr="00194CD1" w14:paraId="098585FE" w14:textId="77777777" w:rsidTr="00B34496">
        <w:trPr>
          <w:trHeight w:val="320"/>
        </w:trPr>
        <w:tc>
          <w:tcPr>
            <w:tcW w:w="5325" w:type="dxa"/>
            <w:tcBorders>
              <w:top w:val="single" w:sz="8" w:space="0" w:color="auto"/>
              <w:left w:val="single" w:sz="8" w:space="0" w:color="auto"/>
              <w:bottom w:val="single" w:sz="8" w:space="0" w:color="auto"/>
              <w:right w:val="nil"/>
            </w:tcBorders>
            <w:noWrap/>
            <w:vAlign w:val="bottom"/>
          </w:tcPr>
          <w:p w14:paraId="1C79A9EA" w14:textId="116B4ACB" w:rsidR="00BC7C9D" w:rsidRPr="00A32138" w:rsidRDefault="00BC7C9D" w:rsidP="00BC7C9D">
            <w:pPr>
              <w:rPr>
                <w:rFonts w:ascii="Calibri" w:eastAsia="Times New Roman" w:hAnsi="Calibri" w:cs="Times New Roman"/>
                <w:b/>
                <w:bCs/>
                <w:color w:val="000000"/>
                <w:sz w:val="22"/>
                <w:lang w:val="fr-CA" w:eastAsia="fr-FR"/>
              </w:rPr>
            </w:pPr>
            <w:r>
              <w:rPr>
                <w:rFonts w:ascii="Calibri" w:eastAsia="Times New Roman" w:hAnsi="Calibri" w:cs="Times New Roman"/>
                <w:b/>
                <w:bCs/>
                <w:color w:val="000000"/>
                <w:sz w:val="22"/>
                <w:lang w:val="fr-CA" w:eastAsia="fr-FR"/>
              </w:rPr>
              <w:t>Période couverte par le présent budget</w:t>
            </w:r>
          </w:p>
        </w:tc>
        <w:tc>
          <w:tcPr>
            <w:tcW w:w="5165" w:type="dxa"/>
            <w:tcBorders>
              <w:top w:val="single" w:sz="8" w:space="0" w:color="auto"/>
              <w:left w:val="single" w:sz="8" w:space="0" w:color="auto"/>
              <w:bottom w:val="single" w:sz="8" w:space="0" w:color="auto"/>
              <w:right w:val="single" w:sz="8" w:space="0" w:color="auto"/>
            </w:tcBorders>
          </w:tcPr>
          <w:p w14:paraId="02782D16" w14:textId="73D36214" w:rsidR="00BC7C9D" w:rsidRDefault="00BC7C9D" w:rsidP="00BC7C9D">
            <w:pPr>
              <w:rPr>
                <w:rFonts w:ascii="Calibri" w:eastAsia="Times New Roman" w:hAnsi="Calibri" w:cs="Times New Roman"/>
                <w:color w:val="FF0000"/>
                <w:lang w:val="fr-CA" w:eastAsia="fr-FR"/>
              </w:rPr>
            </w:pPr>
            <w:r w:rsidRPr="00E61426">
              <w:rPr>
                <w:rFonts w:ascii="Calibri" w:eastAsia="Times New Roman" w:hAnsi="Calibri" w:cs="Times New Roman"/>
                <w:lang w:val="fr-CA" w:eastAsia="fr-FR"/>
              </w:rPr>
              <w:t xml:space="preserve">De </w:t>
            </w:r>
            <w:r w:rsidR="00E61426" w:rsidRPr="00E61426">
              <w:rPr>
                <w:rFonts w:ascii="Calibri" w:eastAsia="Times New Roman" w:hAnsi="Calibri" w:cs="Times New Roman"/>
                <w:u w:val="single"/>
                <w:lang w:val="fr-CA" w:eastAsia="fr-FR"/>
              </w:rPr>
              <w:t>MM/AAAA</w:t>
            </w:r>
            <w:r w:rsidR="00E61426">
              <w:rPr>
                <w:rFonts w:ascii="Calibri" w:eastAsia="Times New Roman" w:hAnsi="Calibri" w:cs="Times New Roman"/>
                <w:lang w:val="fr-CA" w:eastAsia="fr-FR"/>
              </w:rPr>
              <w:t xml:space="preserve"> à </w:t>
            </w:r>
            <w:r w:rsidR="00E61426" w:rsidRPr="00E61426">
              <w:rPr>
                <w:rFonts w:ascii="Calibri" w:eastAsia="Times New Roman" w:hAnsi="Calibri" w:cs="Times New Roman"/>
                <w:u w:val="single"/>
                <w:lang w:val="fr-CA" w:eastAsia="fr-FR"/>
              </w:rPr>
              <w:t>MM/AAAA</w:t>
            </w:r>
          </w:p>
        </w:tc>
      </w:tr>
      <w:tr w:rsidR="00BC7C9D" w:rsidRPr="00194CD1" w14:paraId="77C97F0E" w14:textId="77777777" w:rsidTr="00B34496">
        <w:trPr>
          <w:trHeight w:val="320"/>
        </w:trPr>
        <w:tc>
          <w:tcPr>
            <w:tcW w:w="5325" w:type="dxa"/>
            <w:tcBorders>
              <w:top w:val="single" w:sz="8" w:space="0" w:color="auto"/>
              <w:left w:val="single" w:sz="8" w:space="0" w:color="auto"/>
              <w:bottom w:val="single" w:sz="8" w:space="0" w:color="auto"/>
              <w:right w:val="nil"/>
            </w:tcBorders>
            <w:noWrap/>
            <w:vAlign w:val="bottom"/>
            <w:hideMark/>
          </w:tcPr>
          <w:p w14:paraId="4EDD56FB" w14:textId="77777777" w:rsidR="00BC7C9D" w:rsidRPr="00A32138" w:rsidRDefault="00BC7C9D" w:rsidP="00BC7C9D">
            <w:pPr>
              <w:rPr>
                <w:rFonts w:ascii="Calibri" w:eastAsia="Times New Roman" w:hAnsi="Calibri" w:cs="Times New Roman"/>
                <w:b/>
                <w:bCs/>
                <w:color w:val="000000"/>
                <w:sz w:val="22"/>
                <w:lang w:val="fr-CA" w:eastAsia="fr-FR"/>
              </w:rPr>
            </w:pPr>
            <w:r w:rsidRPr="00A32138">
              <w:rPr>
                <w:rFonts w:ascii="Calibri" w:eastAsia="Times New Roman" w:hAnsi="Calibri" w:cs="Times New Roman"/>
                <w:b/>
                <w:bCs/>
                <w:color w:val="000000"/>
                <w:sz w:val="22"/>
                <w:lang w:val="fr-CA" w:eastAsia="fr-FR"/>
              </w:rPr>
              <w:t>Rémunération</w:t>
            </w:r>
          </w:p>
        </w:tc>
        <w:tc>
          <w:tcPr>
            <w:tcW w:w="5165" w:type="dxa"/>
            <w:tcBorders>
              <w:top w:val="single" w:sz="8" w:space="0" w:color="auto"/>
              <w:left w:val="single" w:sz="8" w:space="0" w:color="auto"/>
              <w:bottom w:val="single" w:sz="8" w:space="0" w:color="auto"/>
              <w:right w:val="single" w:sz="8" w:space="0" w:color="auto"/>
            </w:tcBorders>
          </w:tcPr>
          <w:p w14:paraId="160D9C1A" w14:textId="7D01096B" w:rsidR="00BC7C9D" w:rsidRPr="00E61426" w:rsidRDefault="00E61426" w:rsidP="00E61426">
            <w:pPr>
              <w:rPr>
                <w:rFonts w:ascii="Calibri" w:eastAsia="Times New Roman" w:hAnsi="Calibri" w:cs="Times New Roman"/>
                <w:i/>
                <w:lang w:val="fr-CA" w:eastAsia="fr-FR"/>
              </w:rPr>
            </w:pPr>
            <w:r w:rsidRPr="00E61426">
              <w:rPr>
                <w:rFonts w:ascii="Calibri" w:eastAsia="Times New Roman" w:hAnsi="Calibri" w:cs="Times New Roman"/>
                <w:i/>
                <w:sz w:val="18"/>
                <w:lang w:val="fr-CA" w:eastAsia="fr-FR"/>
              </w:rPr>
              <w:t>Inscrire les détails et les montants prévus pour chaque catégorie</w:t>
            </w:r>
          </w:p>
        </w:tc>
      </w:tr>
      <w:tr w:rsidR="00BC7C9D" w:rsidRPr="00194CD1" w14:paraId="54424BF5" w14:textId="77777777" w:rsidTr="00B34496">
        <w:trPr>
          <w:trHeight w:val="300"/>
        </w:trPr>
        <w:tc>
          <w:tcPr>
            <w:tcW w:w="5325" w:type="dxa"/>
            <w:tcBorders>
              <w:top w:val="nil"/>
              <w:left w:val="single" w:sz="4" w:space="0" w:color="auto"/>
              <w:bottom w:val="single" w:sz="4" w:space="0" w:color="auto"/>
              <w:right w:val="single" w:sz="4" w:space="0" w:color="auto"/>
            </w:tcBorders>
            <w:noWrap/>
            <w:vAlign w:val="bottom"/>
            <w:hideMark/>
          </w:tcPr>
          <w:p w14:paraId="1927D1F2" w14:textId="471FBFDF" w:rsidR="00BC7C9D" w:rsidRPr="00A32138" w:rsidRDefault="00BC7C9D" w:rsidP="00BC7C9D">
            <w:pPr>
              <w:rPr>
                <w:rFonts w:ascii="Calibri" w:eastAsia="Times New Roman" w:hAnsi="Calibri" w:cs="Times New Roman"/>
                <w:color w:val="000000"/>
                <w:sz w:val="22"/>
                <w:lang w:val="fr-CA" w:eastAsia="fr-FR"/>
              </w:rPr>
            </w:pPr>
            <w:proofErr w:type="spellStart"/>
            <w:r w:rsidRPr="00E61426">
              <w:rPr>
                <w:rFonts w:ascii="Calibri" w:eastAsia="Times New Roman" w:hAnsi="Calibri" w:cs="Times New Roman"/>
                <w:color w:val="000000"/>
                <w:sz w:val="20"/>
                <w:lang w:val="fr-CA" w:eastAsia="fr-FR"/>
              </w:rPr>
              <w:t>Étudiant.e</w:t>
            </w:r>
            <w:proofErr w:type="spellEnd"/>
            <w:r w:rsidRPr="00E61426">
              <w:rPr>
                <w:rFonts w:ascii="Calibri" w:eastAsia="Times New Roman" w:hAnsi="Calibri" w:cs="Times New Roman"/>
                <w:color w:val="000000"/>
                <w:sz w:val="20"/>
                <w:lang w:val="fr-CA" w:eastAsia="fr-FR"/>
              </w:rPr>
              <w:t>(s) de premier cycle</w:t>
            </w:r>
          </w:p>
        </w:tc>
        <w:tc>
          <w:tcPr>
            <w:tcW w:w="5165" w:type="dxa"/>
            <w:tcBorders>
              <w:top w:val="single" w:sz="4" w:space="0" w:color="auto"/>
              <w:left w:val="single" w:sz="4" w:space="0" w:color="auto"/>
              <w:bottom w:val="single" w:sz="4" w:space="0" w:color="auto"/>
              <w:right w:val="single" w:sz="4" w:space="0" w:color="auto"/>
            </w:tcBorders>
          </w:tcPr>
          <w:p w14:paraId="3AF0218E" w14:textId="77777777" w:rsidR="00BC7C9D" w:rsidRPr="00194CD1" w:rsidRDefault="00BC7C9D" w:rsidP="00BC7C9D">
            <w:pPr>
              <w:jc w:val="right"/>
              <w:rPr>
                <w:rFonts w:ascii="Calibri" w:eastAsia="Times New Roman" w:hAnsi="Calibri" w:cs="Times New Roman"/>
                <w:color w:val="000000"/>
                <w:lang w:val="fr-CA" w:eastAsia="fr-FR"/>
              </w:rPr>
            </w:pPr>
          </w:p>
        </w:tc>
      </w:tr>
      <w:tr w:rsidR="00BC7C9D" w:rsidRPr="00194CD1" w14:paraId="1C4F38EE" w14:textId="77777777" w:rsidTr="00B34496">
        <w:trPr>
          <w:trHeight w:val="300"/>
        </w:trPr>
        <w:tc>
          <w:tcPr>
            <w:tcW w:w="5325" w:type="dxa"/>
            <w:tcBorders>
              <w:top w:val="nil"/>
              <w:left w:val="single" w:sz="4" w:space="0" w:color="auto"/>
              <w:bottom w:val="single" w:sz="4" w:space="0" w:color="auto"/>
              <w:right w:val="single" w:sz="4" w:space="0" w:color="auto"/>
            </w:tcBorders>
            <w:noWrap/>
            <w:vAlign w:val="bottom"/>
            <w:hideMark/>
          </w:tcPr>
          <w:p w14:paraId="0E68D9D0" w14:textId="3238C911" w:rsidR="00BC7C9D" w:rsidRPr="00A32138" w:rsidRDefault="00BC7C9D" w:rsidP="00BC7C9D">
            <w:pPr>
              <w:rPr>
                <w:rFonts w:ascii="Calibri" w:eastAsia="Times New Roman" w:hAnsi="Calibri" w:cs="Times New Roman"/>
                <w:color w:val="000000"/>
                <w:sz w:val="22"/>
                <w:lang w:val="fr-CA" w:eastAsia="fr-FR"/>
              </w:rPr>
            </w:pPr>
            <w:proofErr w:type="spellStart"/>
            <w:r w:rsidRPr="00E61426">
              <w:rPr>
                <w:rFonts w:ascii="Calibri" w:eastAsia="Times New Roman" w:hAnsi="Calibri" w:cs="Times New Roman"/>
                <w:color w:val="000000"/>
                <w:sz w:val="20"/>
                <w:lang w:val="fr-CA" w:eastAsia="fr-FR"/>
              </w:rPr>
              <w:t>Étudiant.e</w:t>
            </w:r>
            <w:proofErr w:type="spellEnd"/>
            <w:r w:rsidRPr="00E61426">
              <w:rPr>
                <w:rFonts w:ascii="Calibri" w:eastAsia="Times New Roman" w:hAnsi="Calibri" w:cs="Times New Roman"/>
                <w:color w:val="000000"/>
                <w:sz w:val="20"/>
                <w:lang w:val="fr-CA" w:eastAsia="fr-FR"/>
              </w:rPr>
              <w:t>(s) de deuxième cycle</w:t>
            </w:r>
          </w:p>
        </w:tc>
        <w:tc>
          <w:tcPr>
            <w:tcW w:w="5165" w:type="dxa"/>
            <w:tcBorders>
              <w:top w:val="single" w:sz="4" w:space="0" w:color="auto"/>
              <w:left w:val="single" w:sz="4" w:space="0" w:color="auto"/>
              <w:bottom w:val="single" w:sz="4" w:space="0" w:color="auto"/>
              <w:right w:val="single" w:sz="4" w:space="0" w:color="auto"/>
            </w:tcBorders>
          </w:tcPr>
          <w:p w14:paraId="35C30819" w14:textId="77777777" w:rsidR="00BC7C9D" w:rsidRPr="00194CD1" w:rsidRDefault="00BC7C9D" w:rsidP="00BC7C9D">
            <w:pPr>
              <w:jc w:val="right"/>
              <w:rPr>
                <w:rFonts w:ascii="Calibri" w:eastAsia="Times New Roman" w:hAnsi="Calibri" w:cs="Times New Roman"/>
                <w:color w:val="000000"/>
                <w:lang w:val="fr-CA" w:eastAsia="fr-FR"/>
              </w:rPr>
            </w:pPr>
          </w:p>
        </w:tc>
      </w:tr>
      <w:tr w:rsidR="00BC7C9D" w:rsidRPr="00194CD1" w14:paraId="66F7C287" w14:textId="77777777" w:rsidTr="00B34496">
        <w:trPr>
          <w:trHeight w:val="300"/>
        </w:trPr>
        <w:tc>
          <w:tcPr>
            <w:tcW w:w="5325" w:type="dxa"/>
            <w:tcBorders>
              <w:top w:val="nil"/>
              <w:left w:val="single" w:sz="4" w:space="0" w:color="auto"/>
              <w:bottom w:val="single" w:sz="4" w:space="0" w:color="auto"/>
              <w:right w:val="single" w:sz="4" w:space="0" w:color="auto"/>
            </w:tcBorders>
            <w:noWrap/>
            <w:vAlign w:val="bottom"/>
            <w:hideMark/>
          </w:tcPr>
          <w:p w14:paraId="2647B5CA" w14:textId="08998317" w:rsidR="00BC7C9D" w:rsidRPr="00A32138" w:rsidRDefault="00BC7C9D" w:rsidP="00BC7C9D">
            <w:pPr>
              <w:rPr>
                <w:rFonts w:ascii="Calibri" w:eastAsia="Times New Roman" w:hAnsi="Calibri" w:cs="Times New Roman"/>
                <w:color w:val="000000"/>
                <w:sz w:val="22"/>
                <w:lang w:val="fr-CA" w:eastAsia="fr-FR"/>
              </w:rPr>
            </w:pPr>
            <w:proofErr w:type="spellStart"/>
            <w:r w:rsidRPr="00E61426">
              <w:rPr>
                <w:rFonts w:ascii="Calibri" w:eastAsia="Times New Roman" w:hAnsi="Calibri" w:cs="Times New Roman"/>
                <w:color w:val="000000"/>
                <w:sz w:val="20"/>
                <w:lang w:val="fr-CA" w:eastAsia="fr-FR"/>
              </w:rPr>
              <w:t>Étudiant.e</w:t>
            </w:r>
            <w:proofErr w:type="spellEnd"/>
            <w:r w:rsidRPr="00E61426">
              <w:rPr>
                <w:rFonts w:ascii="Calibri" w:eastAsia="Times New Roman" w:hAnsi="Calibri" w:cs="Times New Roman"/>
                <w:color w:val="000000"/>
                <w:sz w:val="20"/>
                <w:lang w:val="fr-CA" w:eastAsia="fr-FR"/>
              </w:rPr>
              <w:t>(s) de troisième cycle</w:t>
            </w:r>
          </w:p>
        </w:tc>
        <w:tc>
          <w:tcPr>
            <w:tcW w:w="5165" w:type="dxa"/>
            <w:tcBorders>
              <w:top w:val="single" w:sz="4" w:space="0" w:color="auto"/>
              <w:left w:val="single" w:sz="4" w:space="0" w:color="auto"/>
              <w:bottom w:val="single" w:sz="4" w:space="0" w:color="auto"/>
              <w:right w:val="single" w:sz="4" w:space="0" w:color="auto"/>
            </w:tcBorders>
          </w:tcPr>
          <w:p w14:paraId="100A83D8" w14:textId="77777777" w:rsidR="00BC7C9D" w:rsidRPr="00194CD1" w:rsidRDefault="00BC7C9D" w:rsidP="00BC7C9D">
            <w:pPr>
              <w:jc w:val="right"/>
              <w:rPr>
                <w:rFonts w:ascii="Calibri" w:eastAsia="Times New Roman" w:hAnsi="Calibri" w:cs="Times New Roman"/>
                <w:color w:val="000000"/>
                <w:lang w:val="fr-CA" w:eastAsia="fr-FR"/>
              </w:rPr>
            </w:pPr>
          </w:p>
        </w:tc>
      </w:tr>
      <w:tr w:rsidR="00BC7C9D" w:rsidRPr="00194CD1" w14:paraId="3E525DDE" w14:textId="77777777" w:rsidTr="00B34496">
        <w:trPr>
          <w:trHeight w:val="320"/>
        </w:trPr>
        <w:tc>
          <w:tcPr>
            <w:tcW w:w="5325" w:type="dxa"/>
            <w:tcBorders>
              <w:top w:val="single" w:sz="4" w:space="0" w:color="auto"/>
              <w:left w:val="single" w:sz="4" w:space="0" w:color="auto"/>
              <w:bottom w:val="single" w:sz="8" w:space="0" w:color="auto"/>
              <w:right w:val="single" w:sz="4" w:space="0" w:color="auto"/>
            </w:tcBorders>
            <w:noWrap/>
            <w:vAlign w:val="bottom"/>
            <w:hideMark/>
          </w:tcPr>
          <w:p w14:paraId="4F0A5BC0" w14:textId="29509C93" w:rsidR="00BC7C9D" w:rsidRPr="00A32138" w:rsidRDefault="00BC7C9D" w:rsidP="00BC7C9D">
            <w:pPr>
              <w:rPr>
                <w:rFonts w:ascii="Calibri" w:eastAsia="Times New Roman" w:hAnsi="Calibri" w:cs="Times New Roman"/>
                <w:color w:val="000000"/>
                <w:sz w:val="22"/>
                <w:lang w:val="fr-CA" w:eastAsia="fr-FR"/>
              </w:rPr>
            </w:pPr>
            <w:r w:rsidRPr="00E61426">
              <w:rPr>
                <w:rFonts w:ascii="Calibri" w:eastAsia="Times New Roman" w:hAnsi="Calibri" w:cs="Times New Roman"/>
                <w:color w:val="000000"/>
                <w:sz w:val="20"/>
                <w:lang w:val="fr-CA" w:eastAsia="fr-FR"/>
              </w:rPr>
              <w:t>Dégagement de la tâche des partenaires</w:t>
            </w:r>
          </w:p>
        </w:tc>
        <w:tc>
          <w:tcPr>
            <w:tcW w:w="5165" w:type="dxa"/>
            <w:tcBorders>
              <w:top w:val="single" w:sz="4" w:space="0" w:color="auto"/>
              <w:left w:val="single" w:sz="4" w:space="0" w:color="auto"/>
              <w:bottom w:val="single" w:sz="8" w:space="0" w:color="auto"/>
              <w:right w:val="single" w:sz="4" w:space="0" w:color="auto"/>
            </w:tcBorders>
          </w:tcPr>
          <w:p w14:paraId="4CD73B10" w14:textId="77777777" w:rsidR="00BC7C9D" w:rsidRPr="00194CD1" w:rsidRDefault="00BC7C9D" w:rsidP="00BC7C9D">
            <w:pPr>
              <w:jc w:val="right"/>
              <w:rPr>
                <w:rFonts w:ascii="Calibri" w:eastAsia="Times New Roman" w:hAnsi="Calibri" w:cs="Times New Roman"/>
                <w:color w:val="000000"/>
                <w:lang w:val="fr-CA" w:eastAsia="fr-FR"/>
              </w:rPr>
            </w:pPr>
          </w:p>
        </w:tc>
      </w:tr>
      <w:tr w:rsidR="00BC7C9D" w:rsidRPr="00E61426" w14:paraId="74BAD350" w14:textId="77777777" w:rsidTr="00B34496">
        <w:trPr>
          <w:trHeight w:val="320"/>
        </w:trPr>
        <w:tc>
          <w:tcPr>
            <w:tcW w:w="5325" w:type="dxa"/>
            <w:tcBorders>
              <w:top w:val="single" w:sz="8" w:space="0" w:color="auto"/>
              <w:left w:val="single" w:sz="8" w:space="0" w:color="auto"/>
              <w:bottom w:val="single" w:sz="8" w:space="0" w:color="auto"/>
              <w:right w:val="single" w:sz="8" w:space="0" w:color="auto"/>
            </w:tcBorders>
            <w:noWrap/>
            <w:vAlign w:val="bottom"/>
            <w:hideMark/>
          </w:tcPr>
          <w:p w14:paraId="60ECA1D1" w14:textId="335F8DE5" w:rsidR="00BC7C9D" w:rsidRPr="00E61426" w:rsidRDefault="00BC7C9D" w:rsidP="00BC7C9D">
            <w:pPr>
              <w:rPr>
                <w:rFonts w:ascii="Calibri" w:eastAsia="Times New Roman" w:hAnsi="Calibri" w:cs="Times New Roman"/>
                <w:bCs/>
                <w:color w:val="000000"/>
                <w:sz w:val="22"/>
                <w:lang w:val="fr-CA" w:eastAsia="fr-FR"/>
              </w:rPr>
            </w:pPr>
            <w:r w:rsidRPr="00E61426">
              <w:rPr>
                <w:rFonts w:ascii="Calibri" w:eastAsia="Times New Roman" w:hAnsi="Calibri" w:cs="Times New Roman"/>
                <w:bCs/>
                <w:color w:val="000000"/>
                <w:sz w:val="20"/>
                <w:lang w:val="fr-CA" w:eastAsia="fr-FR"/>
              </w:rPr>
              <w:t>Honoraires professionnels</w:t>
            </w:r>
            <w:r w:rsidR="00E61426" w:rsidRPr="00E61426">
              <w:rPr>
                <w:rFonts w:ascii="Calibri" w:eastAsia="Times New Roman" w:hAnsi="Calibri" w:cs="Times New Roman"/>
                <w:bCs/>
                <w:color w:val="000000"/>
                <w:sz w:val="20"/>
                <w:lang w:val="fr-CA" w:eastAsia="fr-FR"/>
              </w:rPr>
              <w:t xml:space="preserve">, </w:t>
            </w:r>
            <w:proofErr w:type="spellStart"/>
            <w:proofErr w:type="gramStart"/>
            <w:r w:rsidR="00E61426" w:rsidRPr="00E61426">
              <w:rPr>
                <w:rFonts w:ascii="Calibri" w:eastAsia="Times New Roman" w:hAnsi="Calibri" w:cs="Times New Roman"/>
                <w:bCs/>
                <w:color w:val="000000"/>
                <w:sz w:val="20"/>
                <w:lang w:val="fr-CA" w:eastAsia="fr-FR"/>
              </w:rPr>
              <w:t>consultant.e</w:t>
            </w:r>
            <w:proofErr w:type="spellEnd"/>
            <w:proofErr w:type="gramEnd"/>
            <w:r w:rsidR="00E61426" w:rsidRPr="00E61426">
              <w:rPr>
                <w:rFonts w:ascii="Calibri" w:eastAsia="Times New Roman" w:hAnsi="Calibri" w:cs="Times New Roman"/>
                <w:bCs/>
                <w:color w:val="000000"/>
                <w:sz w:val="20"/>
                <w:lang w:val="fr-CA" w:eastAsia="fr-FR"/>
              </w:rPr>
              <w:t xml:space="preserve">, </w:t>
            </w:r>
            <w:proofErr w:type="spellStart"/>
            <w:proofErr w:type="gramStart"/>
            <w:r w:rsidR="00E61426" w:rsidRPr="00E61426">
              <w:rPr>
                <w:rFonts w:ascii="Calibri" w:eastAsia="Times New Roman" w:hAnsi="Calibri" w:cs="Times New Roman"/>
                <w:bCs/>
                <w:color w:val="000000"/>
                <w:sz w:val="20"/>
                <w:lang w:val="fr-CA" w:eastAsia="fr-FR"/>
              </w:rPr>
              <w:t>conférencièr.e</w:t>
            </w:r>
            <w:proofErr w:type="spellEnd"/>
            <w:proofErr w:type="gramEnd"/>
          </w:p>
        </w:tc>
        <w:tc>
          <w:tcPr>
            <w:tcW w:w="5165" w:type="dxa"/>
            <w:tcBorders>
              <w:top w:val="single" w:sz="8" w:space="0" w:color="auto"/>
              <w:left w:val="nil"/>
              <w:bottom w:val="single" w:sz="8" w:space="0" w:color="auto"/>
              <w:right w:val="single" w:sz="4" w:space="0" w:color="auto"/>
            </w:tcBorders>
          </w:tcPr>
          <w:p w14:paraId="03166912" w14:textId="77777777" w:rsidR="00BC7C9D" w:rsidRPr="00E61426" w:rsidRDefault="00BC7C9D" w:rsidP="00BC7C9D">
            <w:pPr>
              <w:jc w:val="right"/>
              <w:rPr>
                <w:rFonts w:ascii="Calibri" w:eastAsia="Times New Roman" w:hAnsi="Calibri" w:cs="Times New Roman"/>
                <w:color w:val="000000"/>
                <w:lang w:val="fr-CA" w:eastAsia="fr-FR"/>
              </w:rPr>
            </w:pPr>
          </w:p>
        </w:tc>
      </w:tr>
      <w:tr w:rsidR="00BC7C9D" w:rsidRPr="00194CD1" w14:paraId="3A6DC109" w14:textId="77777777" w:rsidTr="00B34496">
        <w:trPr>
          <w:trHeight w:val="320"/>
        </w:trPr>
        <w:tc>
          <w:tcPr>
            <w:tcW w:w="5325" w:type="dxa"/>
            <w:tcBorders>
              <w:top w:val="single" w:sz="8" w:space="0" w:color="auto"/>
              <w:left w:val="single" w:sz="8" w:space="0" w:color="auto"/>
              <w:bottom w:val="single" w:sz="8" w:space="0" w:color="auto"/>
              <w:right w:val="single" w:sz="8" w:space="0" w:color="auto"/>
            </w:tcBorders>
            <w:noWrap/>
            <w:vAlign w:val="bottom"/>
            <w:hideMark/>
          </w:tcPr>
          <w:p w14:paraId="6B622064" w14:textId="77777777" w:rsidR="00BC7C9D" w:rsidRPr="00A32138" w:rsidRDefault="00BC7C9D" w:rsidP="00BC7C9D">
            <w:pPr>
              <w:rPr>
                <w:rFonts w:ascii="Calibri" w:eastAsia="Times New Roman" w:hAnsi="Calibri" w:cs="Times New Roman"/>
                <w:b/>
                <w:bCs/>
                <w:color w:val="000000"/>
                <w:sz w:val="22"/>
                <w:lang w:val="fr-CA" w:eastAsia="fr-FR"/>
              </w:rPr>
            </w:pPr>
            <w:r w:rsidRPr="00A32138">
              <w:rPr>
                <w:rFonts w:ascii="Calibri" w:eastAsia="Times New Roman" w:hAnsi="Calibri" w:cs="Times New Roman"/>
                <w:b/>
                <w:bCs/>
                <w:color w:val="000000"/>
                <w:sz w:val="22"/>
                <w:lang w:val="fr-CA" w:eastAsia="fr-FR"/>
              </w:rPr>
              <w:t>Autres dépenses</w:t>
            </w:r>
          </w:p>
        </w:tc>
        <w:tc>
          <w:tcPr>
            <w:tcW w:w="5165" w:type="dxa"/>
            <w:tcBorders>
              <w:top w:val="single" w:sz="8" w:space="0" w:color="auto"/>
              <w:left w:val="nil"/>
              <w:bottom w:val="single" w:sz="8" w:space="0" w:color="auto"/>
              <w:right w:val="single" w:sz="4" w:space="0" w:color="auto"/>
            </w:tcBorders>
          </w:tcPr>
          <w:p w14:paraId="298B2BC6" w14:textId="18967FBD" w:rsidR="00BC7C9D" w:rsidRPr="00194CD1" w:rsidRDefault="00BC7C9D" w:rsidP="00BC7C9D">
            <w:pPr>
              <w:jc w:val="right"/>
              <w:rPr>
                <w:rFonts w:ascii="Calibri" w:eastAsia="Times New Roman" w:hAnsi="Calibri" w:cs="Times New Roman"/>
                <w:color w:val="000000"/>
                <w:lang w:val="fr-CA" w:eastAsia="fr-FR"/>
              </w:rPr>
            </w:pPr>
          </w:p>
        </w:tc>
      </w:tr>
      <w:tr w:rsidR="00BC7C9D" w:rsidRPr="00194CD1" w14:paraId="0DCFB742" w14:textId="77777777" w:rsidTr="00B34496">
        <w:trPr>
          <w:trHeight w:val="300"/>
        </w:trPr>
        <w:tc>
          <w:tcPr>
            <w:tcW w:w="5325" w:type="dxa"/>
            <w:tcBorders>
              <w:top w:val="nil"/>
              <w:left w:val="single" w:sz="4" w:space="0" w:color="auto"/>
              <w:bottom w:val="single" w:sz="4" w:space="0" w:color="auto"/>
              <w:right w:val="single" w:sz="4" w:space="0" w:color="auto"/>
            </w:tcBorders>
            <w:noWrap/>
            <w:vAlign w:val="bottom"/>
            <w:hideMark/>
          </w:tcPr>
          <w:p w14:paraId="1F935C2D" w14:textId="408F650A" w:rsidR="00BC7C9D" w:rsidRPr="00A32138" w:rsidRDefault="00BC7C9D" w:rsidP="00BC7C9D">
            <w:pPr>
              <w:rPr>
                <w:rFonts w:ascii="Calibri" w:eastAsia="Times New Roman" w:hAnsi="Calibri" w:cs="Times New Roman"/>
                <w:color w:val="000000"/>
                <w:sz w:val="22"/>
                <w:lang w:val="fr-CA" w:eastAsia="fr-FR"/>
              </w:rPr>
            </w:pPr>
            <w:r w:rsidRPr="00E61426">
              <w:rPr>
                <w:rFonts w:ascii="Calibri" w:eastAsia="Times New Roman" w:hAnsi="Calibri" w:cs="Times New Roman"/>
                <w:color w:val="000000"/>
                <w:sz w:val="20"/>
                <w:lang w:val="fr-CA" w:eastAsia="fr-FR"/>
              </w:rPr>
              <w:t xml:space="preserve">Frais de déplacement </w:t>
            </w:r>
          </w:p>
        </w:tc>
        <w:tc>
          <w:tcPr>
            <w:tcW w:w="5165" w:type="dxa"/>
            <w:tcBorders>
              <w:top w:val="nil"/>
              <w:left w:val="nil"/>
              <w:bottom w:val="single" w:sz="4" w:space="0" w:color="auto"/>
              <w:right w:val="single" w:sz="4" w:space="0" w:color="auto"/>
            </w:tcBorders>
          </w:tcPr>
          <w:p w14:paraId="3BAEE79E" w14:textId="77777777" w:rsidR="00BC7C9D" w:rsidRPr="00194CD1" w:rsidRDefault="00BC7C9D" w:rsidP="00BC7C9D">
            <w:pPr>
              <w:jc w:val="right"/>
              <w:rPr>
                <w:rFonts w:ascii="Calibri" w:eastAsia="Times New Roman" w:hAnsi="Calibri" w:cs="Times New Roman"/>
                <w:color w:val="000000"/>
                <w:lang w:val="fr-CA" w:eastAsia="fr-FR"/>
              </w:rPr>
            </w:pPr>
          </w:p>
        </w:tc>
      </w:tr>
      <w:tr w:rsidR="00BC7C9D" w:rsidRPr="00194CD1" w14:paraId="0A7E40E3" w14:textId="77777777" w:rsidTr="00B34496">
        <w:trPr>
          <w:trHeight w:val="300"/>
        </w:trPr>
        <w:tc>
          <w:tcPr>
            <w:tcW w:w="5325" w:type="dxa"/>
            <w:tcBorders>
              <w:top w:val="nil"/>
              <w:left w:val="single" w:sz="4" w:space="0" w:color="auto"/>
              <w:bottom w:val="single" w:sz="4" w:space="0" w:color="auto"/>
              <w:right w:val="single" w:sz="4" w:space="0" w:color="auto"/>
            </w:tcBorders>
            <w:noWrap/>
            <w:vAlign w:val="bottom"/>
          </w:tcPr>
          <w:p w14:paraId="5285FEC7" w14:textId="766D9D02" w:rsidR="00BC7C9D" w:rsidRPr="00A32138" w:rsidRDefault="00BC7C9D" w:rsidP="00BC7C9D">
            <w:pPr>
              <w:rPr>
                <w:rFonts w:ascii="Calibri" w:eastAsia="Times New Roman" w:hAnsi="Calibri" w:cs="Times New Roman"/>
                <w:color w:val="000000"/>
                <w:sz w:val="22"/>
                <w:lang w:val="fr-CA" w:eastAsia="fr-FR"/>
              </w:rPr>
            </w:pPr>
            <w:r w:rsidRPr="00E61426">
              <w:rPr>
                <w:rFonts w:ascii="Calibri" w:eastAsia="Times New Roman" w:hAnsi="Calibri" w:cs="Times New Roman"/>
                <w:color w:val="000000"/>
                <w:sz w:val="20"/>
                <w:lang w:val="fr-CA" w:eastAsia="fr-FR"/>
              </w:rPr>
              <w:t xml:space="preserve">Frais de </w:t>
            </w:r>
            <w:proofErr w:type="gramStart"/>
            <w:r w:rsidRPr="00E61426">
              <w:rPr>
                <w:rFonts w:ascii="Calibri" w:eastAsia="Times New Roman" w:hAnsi="Calibri" w:cs="Times New Roman"/>
                <w:color w:val="000000"/>
                <w:sz w:val="20"/>
                <w:lang w:val="fr-CA" w:eastAsia="fr-FR"/>
              </w:rPr>
              <w:t>séjour  (max  déj</w:t>
            </w:r>
            <w:proofErr w:type="gramEnd"/>
            <w:r w:rsidRPr="00E61426">
              <w:rPr>
                <w:rFonts w:ascii="Calibri" w:eastAsia="Times New Roman" w:hAnsi="Calibri" w:cs="Times New Roman"/>
                <w:color w:val="000000"/>
                <w:sz w:val="20"/>
                <w:lang w:val="fr-CA" w:eastAsia="fr-FR"/>
              </w:rPr>
              <w:t>. : 1</w:t>
            </w:r>
            <w:r w:rsidR="002E7A7B">
              <w:rPr>
                <w:rFonts w:ascii="Calibri" w:eastAsia="Times New Roman" w:hAnsi="Calibri" w:cs="Times New Roman"/>
                <w:color w:val="000000"/>
                <w:sz w:val="20"/>
                <w:lang w:val="fr-CA" w:eastAsia="fr-FR"/>
              </w:rPr>
              <w:t>2</w:t>
            </w:r>
            <w:r w:rsidRPr="00E61426">
              <w:rPr>
                <w:rFonts w:ascii="Calibri" w:eastAsia="Times New Roman" w:hAnsi="Calibri" w:cs="Times New Roman"/>
                <w:color w:val="000000"/>
                <w:sz w:val="20"/>
                <w:lang w:val="fr-CA" w:eastAsia="fr-FR"/>
              </w:rPr>
              <w:t xml:space="preserve"> $; dîner : 1</w:t>
            </w:r>
            <w:r w:rsidR="002E7A7B">
              <w:rPr>
                <w:rFonts w:ascii="Calibri" w:eastAsia="Times New Roman" w:hAnsi="Calibri" w:cs="Times New Roman"/>
                <w:color w:val="000000"/>
                <w:sz w:val="20"/>
                <w:lang w:val="fr-CA" w:eastAsia="fr-FR"/>
              </w:rPr>
              <w:t>9</w:t>
            </w:r>
            <w:r w:rsidRPr="00E61426">
              <w:rPr>
                <w:rFonts w:ascii="Calibri" w:eastAsia="Times New Roman" w:hAnsi="Calibri" w:cs="Times New Roman"/>
                <w:color w:val="000000"/>
                <w:sz w:val="20"/>
                <w:lang w:val="fr-CA" w:eastAsia="fr-FR"/>
              </w:rPr>
              <w:t>$; souper : 2</w:t>
            </w:r>
            <w:r w:rsidR="002E7A7B">
              <w:rPr>
                <w:rFonts w:ascii="Calibri" w:eastAsia="Times New Roman" w:hAnsi="Calibri" w:cs="Times New Roman"/>
                <w:color w:val="000000"/>
                <w:sz w:val="20"/>
                <w:lang w:val="fr-CA" w:eastAsia="fr-FR"/>
              </w:rPr>
              <w:t>8</w:t>
            </w:r>
            <w:r w:rsidRPr="00E61426">
              <w:rPr>
                <w:rFonts w:ascii="Calibri" w:eastAsia="Times New Roman" w:hAnsi="Calibri" w:cs="Times New Roman"/>
                <w:color w:val="000000"/>
                <w:sz w:val="20"/>
                <w:lang w:val="fr-CA" w:eastAsia="fr-FR"/>
              </w:rPr>
              <w:t xml:space="preserve"> $)</w:t>
            </w:r>
          </w:p>
        </w:tc>
        <w:tc>
          <w:tcPr>
            <w:tcW w:w="5165" w:type="dxa"/>
            <w:tcBorders>
              <w:top w:val="nil"/>
              <w:left w:val="nil"/>
              <w:bottom w:val="single" w:sz="4" w:space="0" w:color="auto"/>
              <w:right w:val="single" w:sz="4" w:space="0" w:color="auto"/>
            </w:tcBorders>
          </w:tcPr>
          <w:p w14:paraId="3926A120" w14:textId="77777777" w:rsidR="00BC7C9D" w:rsidRPr="00194CD1" w:rsidRDefault="00BC7C9D" w:rsidP="00BC7C9D">
            <w:pPr>
              <w:jc w:val="right"/>
              <w:rPr>
                <w:rFonts w:ascii="Calibri" w:eastAsia="Times New Roman" w:hAnsi="Calibri" w:cs="Times New Roman"/>
                <w:color w:val="000000"/>
                <w:lang w:val="fr-CA" w:eastAsia="fr-FR"/>
              </w:rPr>
            </w:pPr>
          </w:p>
        </w:tc>
      </w:tr>
      <w:tr w:rsidR="00BC7C9D" w:rsidRPr="00E61426" w14:paraId="1D8DEB90" w14:textId="77777777" w:rsidTr="00B34496">
        <w:trPr>
          <w:trHeight w:val="300"/>
        </w:trPr>
        <w:tc>
          <w:tcPr>
            <w:tcW w:w="5325" w:type="dxa"/>
            <w:tcBorders>
              <w:top w:val="nil"/>
              <w:left w:val="single" w:sz="4" w:space="0" w:color="auto"/>
              <w:bottom w:val="single" w:sz="4" w:space="0" w:color="auto"/>
              <w:right w:val="single" w:sz="4" w:space="0" w:color="auto"/>
            </w:tcBorders>
            <w:noWrap/>
            <w:vAlign w:val="bottom"/>
            <w:hideMark/>
          </w:tcPr>
          <w:p w14:paraId="6E4963B8" w14:textId="23505FF2" w:rsidR="00BC7C9D" w:rsidRPr="00E61426" w:rsidRDefault="00E61426" w:rsidP="00E61426">
            <w:pPr>
              <w:rPr>
                <w:rFonts w:ascii="Calibri" w:eastAsia="Times New Roman" w:hAnsi="Calibri" w:cs="Times New Roman"/>
                <w:color w:val="000000"/>
                <w:sz w:val="22"/>
                <w:lang w:val="fr-CA" w:eastAsia="fr-FR"/>
              </w:rPr>
            </w:pPr>
            <w:r w:rsidRPr="00E61426">
              <w:rPr>
                <w:rFonts w:ascii="Calibri" w:eastAsia="Times New Roman" w:hAnsi="Calibri" w:cs="Times New Roman"/>
                <w:color w:val="000000"/>
                <w:sz w:val="20"/>
                <w:lang w:val="fr-CA" w:eastAsia="fr-FR"/>
              </w:rPr>
              <w:t xml:space="preserve">Frais de production, d'édition, </w:t>
            </w:r>
            <w:r w:rsidR="00BC7C9D" w:rsidRPr="00E61426">
              <w:rPr>
                <w:rFonts w:ascii="Calibri" w:eastAsia="Times New Roman" w:hAnsi="Calibri" w:cs="Times New Roman"/>
                <w:color w:val="000000"/>
                <w:sz w:val="20"/>
                <w:lang w:val="fr-CA" w:eastAsia="fr-FR"/>
              </w:rPr>
              <w:t>reprographie</w:t>
            </w:r>
            <w:r w:rsidRPr="00E61426">
              <w:rPr>
                <w:rFonts w:ascii="Calibri" w:eastAsia="Times New Roman" w:hAnsi="Calibri" w:cs="Times New Roman"/>
                <w:color w:val="000000"/>
                <w:sz w:val="20"/>
                <w:lang w:val="fr-CA" w:eastAsia="fr-FR"/>
              </w:rPr>
              <w:t xml:space="preserve"> ou de traduction</w:t>
            </w:r>
          </w:p>
        </w:tc>
        <w:tc>
          <w:tcPr>
            <w:tcW w:w="5165" w:type="dxa"/>
            <w:tcBorders>
              <w:top w:val="single" w:sz="4" w:space="0" w:color="auto"/>
              <w:left w:val="single" w:sz="4" w:space="0" w:color="auto"/>
              <w:bottom w:val="single" w:sz="4" w:space="0" w:color="auto"/>
              <w:right w:val="single" w:sz="4" w:space="0" w:color="auto"/>
            </w:tcBorders>
          </w:tcPr>
          <w:p w14:paraId="33111773" w14:textId="77777777" w:rsidR="00BC7C9D" w:rsidRPr="00E61426" w:rsidRDefault="00BC7C9D" w:rsidP="00BC7C9D">
            <w:pPr>
              <w:jc w:val="right"/>
              <w:rPr>
                <w:rFonts w:ascii="Calibri" w:eastAsia="Times New Roman" w:hAnsi="Calibri" w:cs="Times New Roman"/>
                <w:color w:val="000000"/>
                <w:lang w:val="fr-CA" w:eastAsia="fr-FR"/>
              </w:rPr>
            </w:pPr>
          </w:p>
        </w:tc>
      </w:tr>
      <w:tr w:rsidR="00BC7C9D" w:rsidRPr="00194CD1" w14:paraId="34D5FE62" w14:textId="77777777" w:rsidTr="00B34496">
        <w:trPr>
          <w:trHeight w:val="320"/>
        </w:trPr>
        <w:tc>
          <w:tcPr>
            <w:tcW w:w="5325" w:type="dxa"/>
            <w:tcBorders>
              <w:top w:val="nil"/>
              <w:left w:val="single" w:sz="4" w:space="0" w:color="auto"/>
              <w:bottom w:val="nil"/>
              <w:right w:val="single" w:sz="4" w:space="0" w:color="auto"/>
            </w:tcBorders>
            <w:noWrap/>
            <w:vAlign w:val="bottom"/>
            <w:hideMark/>
          </w:tcPr>
          <w:p w14:paraId="71579CCA" w14:textId="77777777" w:rsidR="00BC7C9D" w:rsidRDefault="00BC7C9D" w:rsidP="00BC7C9D">
            <w:pPr>
              <w:rPr>
                <w:rFonts w:ascii="Calibri" w:eastAsia="Times New Roman" w:hAnsi="Calibri" w:cs="Times New Roman"/>
                <w:color w:val="000000"/>
                <w:sz w:val="20"/>
                <w:lang w:val="fr-CA" w:eastAsia="fr-FR"/>
              </w:rPr>
            </w:pPr>
            <w:r w:rsidRPr="00E61426">
              <w:rPr>
                <w:rFonts w:ascii="Calibri" w:eastAsia="Times New Roman" w:hAnsi="Calibri" w:cs="Times New Roman"/>
                <w:color w:val="000000"/>
                <w:sz w:val="20"/>
                <w:lang w:val="fr-CA" w:eastAsia="fr-FR"/>
              </w:rPr>
              <w:t>Autres (spécifier)</w:t>
            </w:r>
          </w:p>
          <w:p w14:paraId="211498EC" w14:textId="44122995" w:rsidR="00E61426" w:rsidRPr="00A32138" w:rsidRDefault="00E61426" w:rsidP="00BC7C9D">
            <w:pPr>
              <w:rPr>
                <w:rFonts w:ascii="Calibri" w:eastAsia="Times New Roman" w:hAnsi="Calibri" w:cs="Times New Roman"/>
                <w:color w:val="000000"/>
                <w:sz w:val="22"/>
                <w:lang w:val="fr-CA" w:eastAsia="fr-FR"/>
              </w:rPr>
            </w:pPr>
          </w:p>
        </w:tc>
        <w:tc>
          <w:tcPr>
            <w:tcW w:w="5165" w:type="dxa"/>
            <w:tcBorders>
              <w:top w:val="single" w:sz="4" w:space="0" w:color="auto"/>
              <w:left w:val="single" w:sz="4" w:space="0" w:color="auto"/>
              <w:bottom w:val="single" w:sz="8" w:space="0" w:color="auto"/>
              <w:right w:val="single" w:sz="4" w:space="0" w:color="auto"/>
            </w:tcBorders>
          </w:tcPr>
          <w:p w14:paraId="55BC83EB" w14:textId="77777777" w:rsidR="00BC7C9D" w:rsidRPr="00194CD1" w:rsidRDefault="00BC7C9D" w:rsidP="00BC7C9D">
            <w:pPr>
              <w:jc w:val="right"/>
              <w:rPr>
                <w:rFonts w:ascii="Calibri" w:eastAsia="Times New Roman" w:hAnsi="Calibri" w:cs="Times New Roman"/>
                <w:color w:val="000000"/>
                <w:lang w:val="fr-CA" w:eastAsia="fr-FR"/>
              </w:rPr>
            </w:pPr>
          </w:p>
        </w:tc>
      </w:tr>
      <w:tr w:rsidR="00BC7C9D" w:rsidRPr="00194CD1" w14:paraId="012E57BF" w14:textId="77777777" w:rsidTr="00B34496">
        <w:trPr>
          <w:trHeight w:val="320"/>
        </w:trPr>
        <w:tc>
          <w:tcPr>
            <w:tcW w:w="5325" w:type="dxa"/>
            <w:tcBorders>
              <w:top w:val="single" w:sz="8" w:space="0" w:color="auto"/>
              <w:left w:val="single" w:sz="8" w:space="0" w:color="auto"/>
              <w:bottom w:val="single" w:sz="8" w:space="0" w:color="auto"/>
              <w:right w:val="single" w:sz="8" w:space="0" w:color="auto"/>
            </w:tcBorders>
            <w:noWrap/>
            <w:vAlign w:val="bottom"/>
            <w:hideMark/>
          </w:tcPr>
          <w:p w14:paraId="3981C885" w14:textId="77777777" w:rsidR="00BC7C9D" w:rsidRPr="00A32138" w:rsidRDefault="00BC7C9D" w:rsidP="00BC7C9D">
            <w:pPr>
              <w:rPr>
                <w:rFonts w:ascii="Calibri" w:eastAsia="Times New Roman" w:hAnsi="Calibri" w:cs="Times New Roman"/>
                <w:b/>
                <w:bCs/>
                <w:color w:val="000000"/>
                <w:sz w:val="22"/>
                <w:lang w:val="fr-CA" w:eastAsia="fr-FR"/>
              </w:rPr>
            </w:pPr>
            <w:r w:rsidRPr="00A32138">
              <w:rPr>
                <w:rFonts w:ascii="Calibri" w:eastAsia="Times New Roman" w:hAnsi="Calibri" w:cs="Times New Roman"/>
                <w:b/>
                <w:bCs/>
                <w:color w:val="000000"/>
                <w:sz w:val="22"/>
                <w:lang w:val="fr-CA" w:eastAsia="fr-FR"/>
              </w:rPr>
              <w:t>Grand total</w:t>
            </w:r>
          </w:p>
        </w:tc>
        <w:tc>
          <w:tcPr>
            <w:tcW w:w="5165" w:type="dxa"/>
            <w:tcBorders>
              <w:top w:val="single" w:sz="8" w:space="0" w:color="auto"/>
              <w:left w:val="nil"/>
              <w:bottom w:val="single" w:sz="8" w:space="0" w:color="auto"/>
              <w:right w:val="single" w:sz="4" w:space="0" w:color="auto"/>
            </w:tcBorders>
          </w:tcPr>
          <w:p w14:paraId="5D1ABFA0" w14:textId="77777777" w:rsidR="00BC7C9D" w:rsidRPr="00194CD1" w:rsidRDefault="00BC7C9D" w:rsidP="00BC7C9D">
            <w:pPr>
              <w:jc w:val="right"/>
              <w:rPr>
                <w:rFonts w:ascii="Calibri" w:eastAsia="Times New Roman" w:hAnsi="Calibri" w:cs="Times New Roman"/>
                <w:b/>
                <w:bCs/>
                <w:color w:val="000000"/>
                <w:lang w:val="fr-CA" w:eastAsia="fr-FR"/>
              </w:rPr>
            </w:pPr>
          </w:p>
        </w:tc>
      </w:tr>
      <w:tr w:rsidR="00BC7C9D" w:rsidRPr="009F46C4" w14:paraId="687ACE8D" w14:textId="77777777" w:rsidTr="00B34496">
        <w:trPr>
          <w:trHeight w:val="320"/>
        </w:trPr>
        <w:tc>
          <w:tcPr>
            <w:tcW w:w="5325" w:type="dxa"/>
            <w:tcBorders>
              <w:top w:val="single" w:sz="8" w:space="0" w:color="auto"/>
              <w:left w:val="single" w:sz="8" w:space="0" w:color="auto"/>
              <w:bottom w:val="single" w:sz="8" w:space="0" w:color="auto"/>
              <w:right w:val="single" w:sz="8" w:space="0" w:color="auto"/>
            </w:tcBorders>
            <w:noWrap/>
            <w:vAlign w:val="bottom"/>
          </w:tcPr>
          <w:p w14:paraId="6E9581E3" w14:textId="7831B724" w:rsidR="00BC7C9D" w:rsidRPr="00A32138" w:rsidRDefault="00B34496" w:rsidP="00B34496">
            <w:pPr>
              <w:rPr>
                <w:rFonts w:ascii="Calibri" w:eastAsia="Times New Roman" w:hAnsi="Calibri" w:cs="Times New Roman"/>
                <w:b/>
                <w:bCs/>
                <w:color w:val="000000"/>
                <w:sz w:val="22"/>
                <w:lang w:val="fr-CA" w:eastAsia="fr-FR"/>
              </w:rPr>
            </w:pPr>
            <w:r>
              <w:rPr>
                <w:rFonts w:ascii="Calibri" w:eastAsia="Times New Roman" w:hAnsi="Calibri" w:cs="Times New Roman"/>
                <w:b/>
                <w:bCs/>
                <w:color w:val="000000"/>
                <w:sz w:val="22"/>
                <w:lang w:val="fr-CA" w:eastAsia="fr-FR"/>
              </w:rPr>
              <w:t>Montant demandé à l’Antenne RéQEF/UQAM</w:t>
            </w:r>
          </w:p>
        </w:tc>
        <w:tc>
          <w:tcPr>
            <w:tcW w:w="5165" w:type="dxa"/>
            <w:tcBorders>
              <w:top w:val="single" w:sz="8" w:space="0" w:color="auto"/>
              <w:left w:val="nil"/>
              <w:bottom w:val="single" w:sz="8" w:space="0" w:color="auto"/>
              <w:right w:val="single" w:sz="4" w:space="0" w:color="auto"/>
            </w:tcBorders>
          </w:tcPr>
          <w:p w14:paraId="4D260284" w14:textId="5829EBBB" w:rsidR="00BC7C9D" w:rsidRPr="009F46C4" w:rsidRDefault="00BC7C9D" w:rsidP="00B34496">
            <w:pPr>
              <w:jc w:val="center"/>
              <w:rPr>
                <w:rFonts w:ascii="Calibri" w:eastAsia="Times New Roman" w:hAnsi="Calibri" w:cs="Times New Roman"/>
                <w:b/>
                <w:bCs/>
                <w:color w:val="000000"/>
                <w:lang w:val="fr-CA" w:eastAsia="fr-FR"/>
              </w:rPr>
            </w:pPr>
          </w:p>
        </w:tc>
      </w:tr>
    </w:tbl>
    <w:p w14:paraId="25CAD5B6" w14:textId="6C18E033" w:rsidR="00194CD1" w:rsidRDefault="00194CD1"/>
    <w:tbl>
      <w:tblPr>
        <w:tblStyle w:val="Grilledutableau"/>
        <w:tblW w:w="10222" w:type="dxa"/>
        <w:tblInd w:w="-5" w:type="dxa"/>
        <w:tblLayout w:type="fixed"/>
        <w:tblLook w:val="04A0" w:firstRow="1" w:lastRow="0" w:firstColumn="1" w:lastColumn="0" w:noHBand="0" w:noVBand="1"/>
      </w:tblPr>
      <w:tblGrid>
        <w:gridCol w:w="10222"/>
      </w:tblGrid>
      <w:tr w:rsidR="00CD498D" w:rsidRPr="00665FE2" w14:paraId="36D7986F" w14:textId="77777777" w:rsidTr="003230C8">
        <w:trPr>
          <w:trHeight w:val="695"/>
        </w:trPr>
        <w:tc>
          <w:tcPr>
            <w:tcW w:w="10222" w:type="dxa"/>
          </w:tcPr>
          <w:p w14:paraId="4DE07439" w14:textId="553CD4E8" w:rsidR="00CD498D" w:rsidRPr="00010DF0" w:rsidRDefault="00CD498D" w:rsidP="00B5498F">
            <w:pPr>
              <w:spacing w:before="120"/>
              <w:rPr>
                <w:rFonts w:asciiTheme="majorHAnsi" w:hAnsiTheme="majorHAnsi"/>
                <w:sz w:val="22"/>
                <w:szCs w:val="22"/>
              </w:rPr>
            </w:pPr>
            <w:r>
              <w:rPr>
                <w:rFonts w:asciiTheme="majorHAnsi" w:hAnsiTheme="majorHAnsi"/>
                <w:sz w:val="22"/>
                <w:szCs w:val="22"/>
              </w:rPr>
              <w:t xml:space="preserve">Voir la </w:t>
            </w:r>
            <w:r w:rsidRPr="00F504DC">
              <w:rPr>
                <w:rFonts w:asciiTheme="majorHAnsi" w:hAnsiTheme="majorHAnsi"/>
                <w:sz w:val="22"/>
                <w:szCs w:val="22"/>
              </w:rPr>
              <w:t>politique de remboursement de dépenses</w:t>
            </w:r>
            <w:r>
              <w:rPr>
                <w:rFonts w:asciiTheme="majorHAnsi" w:hAnsiTheme="majorHAnsi"/>
                <w:sz w:val="22"/>
                <w:szCs w:val="22"/>
              </w:rPr>
              <w:t xml:space="preserve"> </w:t>
            </w:r>
            <w:r w:rsidR="00F504DC">
              <w:rPr>
                <w:rFonts w:asciiTheme="majorHAnsi" w:hAnsiTheme="majorHAnsi"/>
                <w:sz w:val="22"/>
                <w:szCs w:val="22"/>
              </w:rPr>
              <w:t xml:space="preserve">en annexe </w:t>
            </w:r>
            <w:r>
              <w:rPr>
                <w:rFonts w:asciiTheme="majorHAnsi" w:hAnsiTheme="majorHAnsi"/>
                <w:sz w:val="22"/>
                <w:szCs w:val="22"/>
              </w:rPr>
              <w:t xml:space="preserve">pour le montant maximum remboursé pour les frais de transport et de représentation. </w:t>
            </w:r>
          </w:p>
        </w:tc>
      </w:tr>
      <w:tr w:rsidR="00037D02" w:rsidRPr="00665FE2" w14:paraId="03973A85" w14:textId="77777777" w:rsidTr="003230C8">
        <w:trPr>
          <w:trHeight w:val="695"/>
        </w:trPr>
        <w:tc>
          <w:tcPr>
            <w:tcW w:w="10222" w:type="dxa"/>
          </w:tcPr>
          <w:p w14:paraId="32BFCFE4" w14:textId="16DE29C7" w:rsidR="009F46C4" w:rsidRPr="00CD2B82" w:rsidRDefault="00037D02" w:rsidP="00CD2B82">
            <w:pPr>
              <w:spacing w:before="120"/>
              <w:rPr>
                <w:rFonts w:asciiTheme="majorHAnsi" w:hAnsiTheme="majorHAnsi"/>
                <w:sz w:val="22"/>
                <w:szCs w:val="22"/>
              </w:rPr>
            </w:pPr>
            <w:r w:rsidRPr="00010DF0">
              <w:rPr>
                <w:rFonts w:asciiTheme="majorHAnsi" w:hAnsiTheme="majorHAnsi"/>
                <w:sz w:val="22"/>
                <w:szCs w:val="22"/>
              </w:rPr>
              <w:t>COMMENTAIRES</w:t>
            </w:r>
            <w:r>
              <w:rPr>
                <w:rFonts w:asciiTheme="majorHAnsi" w:hAnsiTheme="majorHAnsi"/>
                <w:sz w:val="22"/>
                <w:szCs w:val="22"/>
              </w:rPr>
              <w:t> :</w:t>
            </w:r>
          </w:p>
        </w:tc>
      </w:tr>
    </w:tbl>
    <w:p w14:paraId="1E9A2264" w14:textId="77777777" w:rsidR="00F504DC" w:rsidRDefault="00F504DC" w:rsidP="00F504DC">
      <w:pPr>
        <w:rPr>
          <w:rFonts w:asciiTheme="majorHAnsi" w:eastAsia="Times New Roman" w:hAnsiTheme="majorHAnsi" w:cs="Times New Roman"/>
          <w:b/>
          <w:sz w:val="22"/>
          <w:szCs w:val="22"/>
          <w:lang w:val="fr-CA"/>
        </w:rPr>
        <w:sectPr w:rsidR="00F504DC" w:rsidSect="00194CD1">
          <w:headerReference w:type="default" r:id="rId11"/>
          <w:footerReference w:type="even" r:id="rId12"/>
          <w:footerReference w:type="default" r:id="rId13"/>
          <w:pgSz w:w="12240" w:h="15840"/>
          <w:pgMar w:top="1417" w:right="1417" w:bottom="1417" w:left="1417" w:header="708" w:footer="708" w:gutter="0"/>
          <w:cols w:space="708"/>
        </w:sectPr>
      </w:pPr>
    </w:p>
    <w:p w14:paraId="6DF1DD24" w14:textId="77777777" w:rsidR="00FB7C92" w:rsidRPr="006F345B" w:rsidRDefault="00FB7C92" w:rsidP="00FB7C92">
      <w:pPr>
        <w:rPr>
          <w:rFonts w:asciiTheme="majorHAnsi" w:eastAsia="Times New Roman" w:hAnsiTheme="majorHAnsi" w:cs="Times New Roman"/>
          <w:b/>
          <w:sz w:val="22"/>
          <w:szCs w:val="22"/>
          <w:lang w:val="fr-CA"/>
        </w:rPr>
      </w:pPr>
    </w:p>
    <w:p w14:paraId="704A01BA" w14:textId="77777777" w:rsidR="008D71A5" w:rsidRPr="006F345B" w:rsidRDefault="008D71A5" w:rsidP="008D71A5">
      <w:pPr>
        <w:rPr>
          <w:rFonts w:asciiTheme="majorHAnsi" w:eastAsia="Times New Roman" w:hAnsiTheme="majorHAnsi" w:cs="Times New Roman"/>
          <w:b/>
          <w:sz w:val="22"/>
          <w:szCs w:val="22"/>
          <w:lang w:val="fr-CA"/>
        </w:rPr>
      </w:pPr>
    </w:p>
    <w:p w14:paraId="623128D7" w14:textId="77777777" w:rsidR="008D71A5" w:rsidRPr="006F345B" w:rsidRDefault="008D71A5" w:rsidP="008D71A5">
      <w:pPr>
        <w:jc w:val="center"/>
        <w:rPr>
          <w:rFonts w:asciiTheme="majorHAnsi" w:eastAsia="Times New Roman" w:hAnsiTheme="majorHAnsi" w:cs="Times New Roman"/>
          <w:sz w:val="32"/>
          <w:szCs w:val="22"/>
          <w:lang w:val="fr-CA"/>
        </w:rPr>
      </w:pPr>
      <w:r w:rsidRPr="006F345B">
        <w:rPr>
          <w:rFonts w:asciiTheme="majorHAnsi" w:eastAsia="Times New Roman" w:hAnsiTheme="majorHAnsi" w:cs="Times New Roman"/>
          <w:b/>
          <w:sz w:val="32"/>
          <w:szCs w:val="22"/>
          <w:lang w:val="fr-CA"/>
        </w:rPr>
        <w:t>Informations pour le remboursement des dépenses</w:t>
      </w:r>
    </w:p>
    <w:p w14:paraId="12F8AC15" w14:textId="77777777" w:rsidR="008D71A5" w:rsidRPr="006F345B" w:rsidRDefault="008D71A5" w:rsidP="008D71A5">
      <w:pPr>
        <w:jc w:val="both"/>
        <w:rPr>
          <w:rFonts w:asciiTheme="majorHAnsi" w:eastAsia="Times New Roman" w:hAnsiTheme="majorHAnsi" w:cs="Times New Roman"/>
          <w:sz w:val="10"/>
          <w:szCs w:val="22"/>
          <w:lang w:val="fr-CA"/>
        </w:rPr>
      </w:pPr>
    </w:p>
    <w:p w14:paraId="68EE4B49" w14:textId="77777777" w:rsidR="008D71A5" w:rsidRPr="006F345B" w:rsidRDefault="008D71A5" w:rsidP="008D71A5">
      <w:pPr>
        <w:jc w:val="both"/>
        <w:rPr>
          <w:rFonts w:asciiTheme="majorHAnsi" w:eastAsia="Times New Roman" w:hAnsiTheme="majorHAnsi" w:cs="Times New Roman"/>
          <w:sz w:val="22"/>
          <w:szCs w:val="22"/>
          <w:lang w:val="fr-CA"/>
        </w:rPr>
      </w:pPr>
      <w:r w:rsidRPr="006F345B">
        <w:rPr>
          <w:rFonts w:asciiTheme="majorHAnsi" w:eastAsia="Times New Roman" w:hAnsiTheme="majorHAnsi" w:cs="Times New Roman"/>
          <w:sz w:val="22"/>
          <w:szCs w:val="22"/>
          <w:lang w:val="fr-CA"/>
        </w:rPr>
        <w:t xml:space="preserve">Selon les politiques du bailleur de fonds (FRQSC) et de l’UQAM auxquelles il est assujetti, </w:t>
      </w:r>
      <w:r w:rsidRPr="006F345B">
        <w:rPr>
          <w:rFonts w:asciiTheme="majorHAnsi" w:eastAsia="Times New Roman" w:hAnsiTheme="majorHAnsi" w:cs="Times New Roman"/>
          <w:sz w:val="22"/>
          <w:szCs w:val="22"/>
          <w:u w:val="single"/>
          <w:lang w:val="fr-CA"/>
        </w:rPr>
        <w:t>le RÉQEF rembourse les frais de déplacement sur présentation des pièces justificatives originales seulement</w:t>
      </w:r>
      <w:r w:rsidRPr="006F345B">
        <w:rPr>
          <w:rFonts w:asciiTheme="majorHAnsi" w:eastAsia="Times New Roman" w:hAnsiTheme="majorHAnsi" w:cs="Times New Roman"/>
          <w:sz w:val="22"/>
          <w:szCs w:val="22"/>
          <w:lang w:val="fr-CA"/>
        </w:rPr>
        <w:t>, ce qui veut dire un document de caisse émi</w:t>
      </w:r>
      <w:r>
        <w:rPr>
          <w:rFonts w:asciiTheme="majorHAnsi" w:eastAsia="Times New Roman" w:hAnsiTheme="majorHAnsi" w:cs="Times New Roman"/>
          <w:sz w:val="22"/>
          <w:szCs w:val="22"/>
          <w:lang w:val="fr-CA"/>
        </w:rPr>
        <w:t>t</w:t>
      </w:r>
      <w:r w:rsidRPr="006F345B">
        <w:rPr>
          <w:rFonts w:asciiTheme="majorHAnsi" w:eastAsia="Times New Roman" w:hAnsiTheme="majorHAnsi" w:cs="Times New Roman"/>
          <w:sz w:val="22"/>
          <w:szCs w:val="22"/>
          <w:lang w:val="fr-CA"/>
        </w:rPr>
        <w:t xml:space="preserve"> par le fournisseur, qui détaille l’achat ou le service, et indique son paiement. Il faut éventuellement remettre aussi le relevé de transaction comme preuve du paiement (visa, débit, etc.). En principe, la personne avance les dépenses et obtient par la suite un remboursement, par le biais d’un rapport de dépenses (formulaire fourni par le </w:t>
      </w:r>
      <w:proofErr w:type="spellStart"/>
      <w:r w:rsidRPr="006F345B">
        <w:rPr>
          <w:rFonts w:asciiTheme="majorHAnsi" w:eastAsia="Times New Roman" w:hAnsiTheme="majorHAnsi" w:cs="Times New Roman"/>
          <w:sz w:val="22"/>
          <w:szCs w:val="22"/>
          <w:lang w:val="fr-CA"/>
        </w:rPr>
        <w:t>RéQEF</w:t>
      </w:r>
      <w:proofErr w:type="spellEnd"/>
      <w:r w:rsidRPr="006F345B">
        <w:rPr>
          <w:rFonts w:asciiTheme="majorHAnsi" w:eastAsia="Times New Roman" w:hAnsiTheme="majorHAnsi" w:cs="Times New Roman"/>
          <w:sz w:val="22"/>
          <w:szCs w:val="22"/>
          <w:lang w:val="fr-CA"/>
        </w:rPr>
        <w:t>). Il est toutefois possible dans certains cas d’obtenir une avance de voyage.</w:t>
      </w:r>
    </w:p>
    <w:p w14:paraId="18CB2F6D" w14:textId="77777777" w:rsidR="008D71A5" w:rsidRPr="006F345B" w:rsidRDefault="008D71A5" w:rsidP="008D71A5">
      <w:pPr>
        <w:jc w:val="both"/>
        <w:rPr>
          <w:rFonts w:asciiTheme="majorHAnsi" w:eastAsia="Times New Roman" w:hAnsiTheme="majorHAnsi" w:cs="Times New Roman"/>
          <w:sz w:val="22"/>
          <w:szCs w:val="22"/>
          <w:lang w:val="fr-CA"/>
        </w:rPr>
      </w:pPr>
    </w:p>
    <w:p w14:paraId="45E71E65" w14:textId="77777777" w:rsidR="008D71A5" w:rsidRPr="006F345B" w:rsidRDefault="008D71A5" w:rsidP="008D71A5">
      <w:pPr>
        <w:jc w:val="both"/>
        <w:rPr>
          <w:rFonts w:asciiTheme="majorHAnsi" w:eastAsia="Times New Roman" w:hAnsiTheme="majorHAnsi" w:cs="Times New Roman"/>
          <w:sz w:val="22"/>
          <w:szCs w:val="22"/>
          <w:lang w:val="fr-CA"/>
        </w:rPr>
      </w:pPr>
      <w:r w:rsidRPr="006F345B">
        <w:rPr>
          <w:rFonts w:asciiTheme="majorHAnsi" w:eastAsia="Times New Roman" w:hAnsiTheme="majorHAnsi" w:cs="Times New Roman"/>
          <w:sz w:val="22"/>
          <w:szCs w:val="22"/>
          <w:lang w:val="fr-CA"/>
        </w:rPr>
        <w:t>Pour toute information</w:t>
      </w:r>
      <w:r>
        <w:rPr>
          <w:rFonts w:asciiTheme="majorHAnsi" w:eastAsia="Times New Roman" w:hAnsiTheme="majorHAnsi" w:cs="Times New Roman"/>
          <w:sz w:val="22"/>
          <w:szCs w:val="22"/>
          <w:lang w:val="fr-CA"/>
        </w:rPr>
        <w:t xml:space="preserve"> sur le remboursement des dépenses</w:t>
      </w:r>
      <w:r w:rsidRPr="006F345B">
        <w:rPr>
          <w:rFonts w:asciiTheme="majorHAnsi" w:eastAsia="Times New Roman" w:hAnsiTheme="majorHAnsi" w:cs="Times New Roman"/>
          <w:sz w:val="22"/>
          <w:szCs w:val="22"/>
          <w:lang w:val="fr-CA"/>
        </w:rPr>
        <w:t xml:space="preserve">, merci d’écrire à </w:t>
      </w:r>
      <w:r>
        <w:rPr>
          <w:rFonts w:asciiTheme="majorHAnsi" w:eastAsia="Times New Roman" w:hAnsiTheme="majorHAnsi" w:cs="Times New Roman"/>
          <w:sz w:val="22"/>
          <w:szCs w:val="22"/>
          <w:lang w:val="fr-CA"/>
        </w:rPr>
        <w:t xml:space="preserve">Véronica Gomes, coordonnatrice scientifique : </w:t>
      </w:r>
      <w:r>
        <w:rPr>
          <w:rFonts w:asciiTheme="majorHAnsi" w:eastAsia="Times New Roman" w:hAnsiTheme="majorHAnsi" w:cs="Times New Roman"/>
          <w:b/>
          <w:sz w:val="22"/>
          <w:szCs w:val="22"/>
          <w:lang w:val="fr-CA"/>
        </w:rPr>
        <w:t>veronica.reqef</w:t>
      </w:r>
      <w:r w:rsidRPr="00DB3D61">
        <w:rPr>
          <w:rFonts w:asciiTheme="majorHAnsi" w:eastAsia="Times New Roman" w:hAnsiTheme="majorHAnsi" w:cs="Times New Roman"/>
          <w:b/>
          <w:sz w:val="22"/>
          <w:szCs w:val="22"/>
          <w:lang w:val="fr-CA"/>
        </w:rPr>
        <w:t>@gmail.com</w:t>
      </w:r>
      <w:r w:rsidRPr="006F345B">
        <w:rPr>
          <w:rFonts w:asciiTheme="majorHAnsi" w:eastAsia="Times New Roman" w:hAnsiTheme="majorHAnsi" w:cs="Times New Roman"/>
          <w:sz w:val="22"/>
          <w:szCs w:val="22"/>
          <w:lang w:val="fr-CA"/>
        </w:rPr>
        <w:t xml:space="preserve"> </w:t>
      </w:r>
    </w:p>
    <w:p w14:paraId="4E85F291" w14:textId="77777777" w:rsidR="008D71A5" w:rsidRPr="006F345B" w:rsidRDefault="008D71A5" w:rsidP="008D71A5">
      <w:pPr>
        <w:jc w:val="both"/>
        <w:rPr>
          <w:rFonts w:asciiTheme="majorHAnsi" w:eastAsia="Times New Roman" w:hAnsiTheme="majorHAnsi" w:cs="Times New Roman"/>
          <w:sz w:val="22"/>
          <w:szCs w:val="22"/>
          <w:lang w:val="fr-CA"/>
        </w:rPr>
      </w:pPr>
    </w:p>
    <w:p w14:paraId="03B77168" w14:textId="77777777" w:rsidR="008D71A5" w:rsidRPr="006F345B" w:rsidRDefault="008D71A5" w:rsidP="008D71A5">
      <w:pPr>
        <w:jc w:val="center"/>
        <w:rPr>
          <w:rFonts w:asciiTheme="majorHAnsi" w:eastAsia="Times New Roman" w:hAnsiTheme="majorHAnsi" w:cs="Times New Roman"/>
          <w:b/>
          <w:szCs w:val="22"/>
          <w:u w:val="single"/>
          <w:lang w:val="fr-CA"/>
        </w:rPr>
      </w:pPr>
      <w:r w:rsidRPr="006F345B">
        <w:rPr>
          <w:rFonts w:asciiTheme="majorHAnsi" w:eastAsia="Times New Roman" w:hAnsiTheme="majorHAnsi" w:cs="Times New Roman"/>
          <w:b/>
          <w:szCs w:val="22"/>
          <w:u w:val="single"/>
          <w:lang w:val="fr-CA"/>
        </w:rPr>
        <w:t>FRAIS ADMISSIBLES</w:t>
      </w:r>
    </w:p>
    <w:p w14:paraId="2F865642" w14:textId="77777777" w:rsidR="008D71A5" w:rsidRPr="006F345B" w:rsidRDefault="008D71A5" w:rsidP="008D71A5">
      <w:pPr>
        <w:rPr>
          <w:rFonts w:asciiTheme="majorHAnsi" w:eastAsia="Times New Roman" w:hAnsiTheme="majorHAnsi" w:cs="Times New Roman"/>
          <w:b/>
          <w:sz w:val="22"/>
          <w:szCs w:val="22"/>
          <w:lang w:val="fr-CA"/>
        </w:rPr>
      </w:pPr>
      <w:r w:rsidRPr="006F345B">
        <w:rPr>
          <w:rFonts w:asciiTheme="majorHAnsi" w:eastAsia="Times New Roman" w:hAnsiTheme="majorHAnsi" w:cs="Times New Roman"/>
          <w:b/>
          <w:sz w:val="22"/>
          <w:szCs w:val="22"/>
          <w:lang w:val="fr-CA"/>
        </w:rPr>
        <w:t>Transport</w:t>
      </w:r>
    </w:p>
    <w:p w14:paraId="4FA7F3A6" w14:textId="77777777" w:rsidR="008D71A5" w:rsidRPr="006F345B" w:rsidRDefault="008D71A5" w:rsidP="008D71A5">
      <w:pPr>
        <w:jc w:val="both"/>
        <w:rPr>
          <w:rFonts w:asciiTheme="majorHAnsi" w:eastAsia="Times New Roman" w:hAnsiTheme="majorHAnsi" w:cs="Times New Roman"/>
          <w:sz w:val="22"/>
          <w:szCs w:val="22"/>
          <w:lang w:val="fr-CA"/>
        </w:rPr>
      </w:pPr>
      <w:r w:rsidRPr="006F345B">
        <w:rPr>
          <w:rFonts w:asciiTheme="majorHAnsi" w:eastAsia="Times New Roman" w:hAnsiTheme="majorHAnsi" w:cs="Times New Roman"/>
          <w:sz w:val="22"/>
          <w:szCs w:val="22"/>
          <w:lang w:val="fr-CA"/>
        </w:rPr>
        <w:t xml:space="preserve">Le rapport de dépenses doit indiquer pour chaque déplacement, le but, la date, le point d’origine et de destination. </w:t>
      </w:r>
    </w:p>
    <w:p w14:paraId="793B00B1" w14:textId="77777777" w:rsidR="008D71A5" w:rsidRPr="006F345B" w:rsidRDefault="008D71A5" w:rsidP="008D71A5">
      <w:pPr>
        <w:jc w:val="both"/>
        <w:rPr>
          <w:rFonts w:asciiTheme="majorHAnsi" w:eastAsia="Times New Roman" w:hAnsiTheme="majorHAnsi" w:cs="Times New Roman"/>
          <w:sz w:val="22"/>
          <w:szCs w:val="22"/>
        </w:rPr>
      </w:pPr>
    </w:p>
    <w:p w14:paraId="67967AE3" w14:textId="77777777" w:rsidR="008D71A5" w:rsidRPr="006F345B" w:rsidRDefault="008D71A5" w:rsidP="008D71A5">
      <w:pPr>
        <w:pStyle w:val="Paragraphedeliste"/>
        <w:numPr>
          <w:ilvl w:val="0"/>
          <w:numId w:val="4"/>
        </w:numPr>
        <w:ind w:left="426" w:hanging="426"/>
        <w:rPr>
          <w:rFonts w:asciiTheme="majorHAnsi" w:eastAsia="Times New Roman" w:hAnsiTheme="majorHAnsi" w:cs="Times New Roman"/>
          <w:b/>
          <w:sz w:val="22"/>
          <w:szCs w:val="22"/>
          <w:lang w:val="fr-CA"/>
        </w:rPr>
      </w:pPr>
      <w:r w:rsidRPr="006F345B">
        <w:rPr>
          <w:rFonts w:asciiTheme="majorHAnsi" w:eastAsia="Times New Roman" w:hAnsiTheme="majorHAnsi" w:cs="Times New Roman"/>
          <w:b/>
          <w:sz w:val="22"/>
          <w:szCs w:val="22"/>
          <w:lang w:val="fr-CA"/>
        </w:rPr>
        <w:t>Transports en commun</w:t>
      </w:r>
    </w:p>
    <w:p w14:paraId="12F54895" w14:textId="77777777" w:rsidR="008D71A5" w:rsidRPr="006F345B" w:rsidRDefault="008D71A5" w:rsidP="008D71A5">
      <w:pPr>
        <w:spacing w:after="120"/>
        <w:ind w:left="425"/>
        <w:jc w:val="both"/>
        <w:rPr>
          <w:rFonts w:asciiTheme="majorHAnsi" w:eastAsia="Times New Roman" w:hAnsiTheme="majorHAnsi" w:cs="Times New Roman"/>
          <w:sz w:val="22"/>
          <w:szCs w:val="22"/>
          <w:lang w:val="fr-CA"/>
        </w:rPr>
      </w:pPr>
      <w:r w:rsidRPr="006F345B">
        <w:rPr>
          <w:rFonts w:asciiTheme="majorHAnsi" w:eastAsia="Times New Roman" w:hAnsiTheme="majorHAnsi" w:cs="Times New Roman"/>
          <w:sz w:val="22"/>
          <w:szCs w:val="22"/>
          <w:lang w:val="fr-CA"/>
        </w:rPr>
        <w:t>Lorsque c’est possible, les transports en commun devront être privilégiés et seront remboursés sur présentation des billets utilisés.</w:t>
      </w:r>
    </w:p>
    <w:p w14:paraId="66EE481B" w14:textId="77777777" w:rsidR="008D71A5" w:rsidRDefault="008D71A5" w:rsidP="008D71A5">
      <w:pPr>
        <w:pStyle w:val="Paragraphedeliste"/>
        <w:numPr>
          <w:ilvl w:val="0"/>
          <w:numId w:val="3"/>
        </w:numPr>
        <w:ind w:left="357" w:hanging="357"/>
        <w:contextualSpacing w:val="0"/>
        <w:rPr>
          <w:rFonts w:asciiTheme="majorHAnsi" w:eastAsia="Times New Roman" w:hAnsiTheme="majorHAnsi" w:cs="Times New Roman"/>
          <w:b/>
          <w:sz w:val="22"/>
          <w:szCs w:val="22"/>
          <w:lang w:val="fr-CA"/>
        </w:rPr>
      </w:pPr>
      <w:r w:rsidRPr="006F345B">
        <w:rPr>
          <w:rFonts w:asciiTheme="majorHAnsi" w:eastAsia="Times New Roman" w:hAnsiTheme="majorHAnsi" w:cs="Times New Roman"/>
          <w:b/>
          <w:sz w:val="22"/>
          <w:szCs w:val="22"/>
          <w:lang w:val="fr-CA"/>
        </w:rPr>
        <w:t>Autobus</w:t>
      </w:r>
      <w:r>
        <w:rPr>
          <w:rFonts w:asciiTheme="majorHAnsi" w:eastAsia="Times New Roman" w:hAnsiTheme="majorHAnsi" w:cs="Times New Roman"/>
          <w:b/>
          <w:sz w:val="22"/>
          <w:szCs w:val="22"/>
          <w:lang w:val="fr-CA"/>
        </w:rPr>
        <w:t xml:space="preserve"> et train</w:t>
      </w:r>
      <w:r w:rsidRPr="00BD70F8">
        <w:rPr>
          <w:rFonts w:asciiTheme="majorHAnsi" w:eastAsia="Times New Roman" w:hAnsiTheme="majorHAnsi" w:cs="Times New Roman"/>
          <w:b/>
          <w:sz w:val="22"/>
          <w:szCs w:val="22"/>
          <w:lang w:val="fr-CA"/>
        </w:rPr>
        <w:t xml:space="preserve"> </w:t>
      </w:r>
    </w:p>
    <w:p w14:paraId="5E5114B0" w14:textId="77777777" w:rsidR="008D71A5" w:rsidRDefault="008D71A5" w:rsidP="008D71A5">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        </w:t>
      </w:r>
      <w:r w:rsidRPr="00BD70F8">
        <w:rPr>
          <w:rFonts w:asciiTheme="majorHAnsi" w:eastAsia="Times New Roman" w:hAnsiTheme="majorHAnsi" w:cs="Times New Roman"/>
          <w:sz w:val="22"/>
          <w:szCs w:val="22"/>
        </w:rPr>
        <w:t>Reçus des billets aller-retour</w:t>
      </w:r>
    </w:p>
    <w:p w14:paraId="67939ED1" w14:textId="77777777" w:rsidR="008D71A5" w:rsidRDefault="008D71A5" w:rsidP="008D71A5">
      <w:pPr>
        <w:ind w:left="176"/>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    </w:t>
      </w:r>
      <w:r w:rsidRPr="00BD70F8">
        <w:rPr>
          <w:rFonts w:asciiTheme="majorHAnsi" w:eastAsia="Times New Roman" w:hAnsiTheme="majorHAnsi" w:cs="Times New Roman"/>
          <w:sz w:val="22"/>
          <w:szCs w:val="22"/>
        </w:rPr>
        <w:t>Cartes d’embarquement aller-retour</w:t>
      </w:r>
    </w:p>
    <w:p w14:paraId="2540B3EF" w14:textId="77777777" w:rsidR="008D71A5" w:rsidRPr="00BD70F8" w:rsidRDefault="008D71A5" w:rsidP="008D71A5">
      <w:pPr>
        <w:spacing w:after="120"/>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        Classe économique seulement</w:t>
      </w:r>
    </w:p>
    <w:p w14:paraId="3E43A2E7" w14:textId="77777777" w:rsidR="008D71A5" w:rsidRPr="006F345B" w:rsidRDefault="008D71A5" w:rsidP="008D71A5">
      <w:pPr>
        <w:pStyle w:val="Paragraphedeliste"/>
        <w:numPr>
          <w:ilvl w:val="0"/>
          <w:numId w:val="3"/>
        </w:numPr>
        <w:ind w:left="357" w:hanging="357"/>
        <w:contextualSpacing w:val="0"/>
        <w:rPr>
          <w:rFonts w:asciiTheme="majorHAnsi" w:eastAsia="Times New Roman" w:hAnsiTheme="majorHAnsi" w:cs="Times New Roman"/>
          <w:sz w:val="22"/>
          <w:szCs w:val="22"/>
          <w:lang w:val="fr-CA"/>
        </w:rPr>
      </w:pPr>
      <w:r w:rsidRPr="006F345B">
        <w:rPr>
          <w:rFonts w:asciiTheme="majorHAnsi" w:eastAsia="Times New Roman" w:hAnsiTheme="majorHAnsi" w:cs="Times New Roman"/>
          <w:b/>
          <w:sz w:val="22"/>
          <w:szCs w:val="22"/>
          <w:lang w:val="fr-CA"/>
        </w:rPr>
        <w:t>Avion</w:t>
      </w:r>
    </w:p>
    <w:p w14:paraId="43CD51E8" w14:textId="77777777" w:rsidR="008D71A5" w:rsidRPr="006F345B" w:rsidRDefault="008D71A5" w:rsidP="008D71A5">
      <w:pPr>
        <w:pStyle w:val="Paragraphedeliste"/>
        <w:ind w:left="357"/>
        <w:contextualSpacing w:val="0"/>
        <w:rPr>
          <w:rFonts w:asciiTheme="majorHAnsi" w:eastAsia="Times New Roman" w:hAnsiTheme="majorHAnsi" w:cs="Times New Roman"/>
          <w:sz w:val="22"/>
          <w:szCs w:val="22"/>
          <w:lang w:val="fr-CA"/>
        </w:rPr>
      </w:pPr>
      <w:r w:rsidRPr="006F345B">
        <w:rPr>
          <w:rFonts w:asciiTheme="majorHAnsi" w:eastAsia="Times New Roman" w:hAnsiTheme="majorHAnsi" w:cs="Times New Roman"/>
          <w:sz w:val="22"/>
          <w:szCs w:val="22"/>
          <w:lang w:val="fr-CA"/>
        </w:rPr>
        <w:t>Il est possible d’utiliser l’avion, si vous êtes à plus de 400 km de votre lieu de destination. C’est le cout en classe économique qui vous sera remboursé, ainsi que l’assurance annulation s’il y a lieu.</w:t>
      </w:r>
    </w:p>
    <w:p w14:paraId="36CC10E4" w14:textId="77777777" w:rsidR="008D71A5" w:rsidRPr="006F345B" w:rsidRDefault="008D71A5" w:rsidP="008D71A5">
      <w:pPr>
        <w:pStyle w:val="Paragraphedeliste"/>
        <w:spacing w:after="120"/>
        <w:ind w:left="357"/>
        <w:contextualSpacing w:val="0"/>
        <w:rPr>
          <w:rFonts w:asciiTheme="majorHAnsi" w:eastAsia="Times New Roman" w:hAnsiTheme="majorHAnsi" w:cs="Times New Roman"/>
          <w:sz w:val="22"/>
          <w:szCs w:val="22"/>
          <w:lang w:val="fr-CA"/>
        </w:rPr>
      </w:pPr>
      <w:r w:rsidRPr="006F345B">
        <w:rPr>
          <w:rFonts w:asciiTheme="majorHAnsi" w:eastAsia="Times New Roman" w:hAnsiTheme="majorHAnsi" w:cs="Times New Roman"/>
          <w:sz w:val="22"/>
          <w:szCs w:val="22"/>
          <w:u w:val="single"/>
          <w:lang w:val="fr-CA"/>
        </w:rPr>
        <w:t>Il faut joindre au rapport de dépense le billet d’avion, incluant l’aller et le retour, ainsi que les 2 cartes d’embarquement</w:t>
      </w:r>
      <w:r w:rsidRPr="006F345B">
        <w:rPr>
          <w:rFonts w:asciiTheme="majorHAnsi" w:eastAsia="Times New Roman" w:hAnsiTheme="majorHAnsi" w:cs="Times New Roman"/>
          <w:sz w:val="22"/>
          <w:szCs w:val="22"/>
          <w:lang w:val="fr-CA"/>
        </w:rPr>
        <w:t>.</w:t>
      </w:r>
    </w:p>
    <w:p w14:paraId="4DB0CBFA" w14:textId="77777777" w:rsidR="008D71A5" w:rsidRPr="006F345B" w:rsidRDefault="008D71A5" w:rsidP="008D71A5">
      <w:pPr>
        <w:pStyle w:val="Paragraphedeliste"/>
        <w:numPr>
          <w:ilvl w:val="0"/>
          <w:numId w:val="3"/>
        </w:numPr>
        <w:ind w:left="360"/>
        <w:rPr>
          <w:rFonts w:asciiTheme="majorHAnsi" w:eastAsia="Times New Roman" w:hAnsiTheme="majorHAnsi" w:cs="Times New Roman"/>
          <w:sz w:val="22"/>
          <w:szCs w:val="22"/>
          <w:lang w:val="fr-CA"/>
        </w:rPr>
      </w:pPr>
      <w:r w:rsidRPr="006F345B">
        <w:rPr>
          <w:rFonts w:asciiTheme="majorHAnsi" w:eastAsia="Times New Roman" w:hAnsiTheme="majorHAnsi" w:cs="Times New Roman"/>
          <w:b/>
          <w:sz w:val="22"/>
          <w:szCs w:val="22"/>
          <w:lang w:val="fr-CA"/>
        </w:rPr>
        <w:t>Taxis</w:t>
      </w:r>
    </w:p>
    <w:p w14:paraId="128E04CC" w14:textId="77777777" w:rsidR="008D71A5" w:rsidRPr="006F345B" w:rsidRDefault="008D71A5" w:rsidP="008D71A5">
      <w:pPr>
        <w:pStyle w:val="Paragraphedeliste"/>
        <w:spacing w:after="120"/>
        <w:ind w:left="357"/>
        <w:contextualSpacing w:val="0"/>
        <w:rPr>
          <w:rFonts w:asciiTheme="majorHAnsi" w:eastAsia="Times New Roman" w:hAnsiTheme="majorHAnsi" w:cs="Times New Roman"/>
          <w:sz w:val="22"/>
          <w:szCs w:val="22"/>
          <w:lang w:val="fr-CA"/>
        </w:rPr>
      </w:pPr>
      <w:r w:rsidRPr="006F345B">
        <w:rPr>
          <w:rFonts w:asciiTheme="majorHAnsi" w:eastAsia="Times New Roman" w:hAnsiTheme="majorHAnsi" w:cs="Times New Roman"/>
          <w:sz w:val="22"/>
          <w:szCs w:val="22"/>
          <w:lang w:val="fr-CA"/>
        </w:rPr>
        <w:t>Les frais de taxi sont remboursés sur présentation de pièces justificatives lorsqu’il s’agit du moyen le plus économique et le plus approprié.</w:t>
      </w:r>
    </w:p>
    <w:p w14:paraId="6D5ACAD1" w14:textId="77777777" w:rsidR="008D71A5" w:rsidRPr="006F345B" w:rsidRDefault="008D71A5" w:rsidP="008D71A5">
      <w:pPr>
        <w:pStyle w:val="Paragraphedeliste"/>
        <w:numPr>
          <w:ilvl w:val="0"/>
          <w:numId w:val="3"/>
        </w:numPr>
        <w:ind w:left="360"/>
        <w:rPr>
          <w:rFonts w:asciiTheme="majorHAnsi" w:eastAsia="Times New Roman" w:hAnsiTheme="majorHAnsi" w:cs="Times New Roman"/>
          <w:b/>
          <w:sz w:val="22"/>
          <w:szCs w:val="22"/>
          <w:lang w:val="fr-CA"/>
        </w:rPr>
      </w:pPr>
      <w:r w:rsidRPr="006F345B">
        <w:rPr>
          <w:rFonts w:asciiTheme="majorHAnsi" w:eastAsia="Times New Roman" w:hAnsiTheme="majorHAnsi" w:cs="Times New Roman"/>
          <w:b/>
          <w:sz w:val="22"/>
          <w:szCs w:val="22"/>
          <w:lang w:val="fr-CA"/>
        </w:rPr>
        <w:t xml:space="preserve">Véhicule automobile personnelle </w:t>
      </w:r>
      <w:r w:rsidRPr="006F345B">
        <w:rPr>
          <w:rFonts w:asciiTheme="majorHAnsi" w:eastAsia="Times New Roman" w:hAnsiTheme="majorHAnsi" w:cs="Times New Roman"/>
          <w:sz w:val="22"/>
          <w:szCs w:val="22"/>
          <w:lang w:val="fr-CA"/>
        </w:rPr>
        <w:t>(reçu d’essence à conserver)</w:t>
      </w:r>
    </w:p>
    <w:p w14:paraId="4F23A36B" w14:textId="77777777" w:rsidR="008D71A5" w:rsidRPr="006F345B" w:rsidRDefault="008D71A5" w:rsidP="008D71A5">
      <w:pPr>
        <w:ind w:left="348"/>
        <w:rPr>
          <w:rFonts w:asciiTheme="majorHAnsi" w:eastAsia="Times New Roman" w:hAnsiTheme="majorHAnsi" w:cs="Times New Roman"/>
          <w:sz w:val="22"/>
          <w:szCs w:val="22"/>
          <w:lang w:val="fr-CA"/>
        </w:rPr>
      </w:pPr>
      <w:r w:rsidRPr="006F345B">
        <w:rPr>
          <w:rFonts w:asciiTheme="majorHAnsi" w:eastAsia="Times New Roman" w:hAnsiTheme="majorHAnsi" w:cs="Times New Roman"/>
          <w:sz w:val="22"/>
          <w:szCs w:val="22"/>
          <w:lang w:val="fr-CA"/>
        </w:rPr>
        <w:t xml:space="preserve">Les distances sont calculées à partir du </w:t>
      </w:r>
      <w:hyperlink r:id="rId14" w:history="1">
        <w:r w:rsidRPr="006F345B">
          <w:rPr>
            <w:rStyle w:val="Hyperlien"/>
            <w:rFonts w:asciiTheme="majorHAnsi" w:eastAsia="Times New Roman" w:hAnsiTheme="majorHAnsi" w:cs="Times New Roman"/>
            <w:color w:val="auto"/>
            <w:sz w:val="22"/>
            <w:szCs w:val="22"/>
            <w:lang w:val="fr-CA"/>
          </w:rPr>
          <w:t>site du ministère des Transports.</w:t>
        </w:r>
      </w:hyperlink>
      <w:r w:rsidRPr="006F345B">
        <w:rPr>
          <w:rFonts w:asciiTheme="majorHAnsi" w:eastAsia="Times New Roman" w:hAnsiTheme="majorHAnsi" w:cs="Times New Roman"/>
          <w:sz w:val="22"/>
          <w:szCs w:val="22"/>
          <w:lang w:val="fr-CA"/>
        </w:rPr>
        <w:t xml:space="preserve"> Pour les dépenses en deçà de 100 km à l’aller, aucun reçu n’est nécessaire. Cependant, pour une distance supérieure à 100 km, </w:t>
      </w:r>
      <w:r w:rsidRPr="006F345B">
        <w:rPr>
          <w:rFonts w:asciiTheme="majorHAnsi" w:eastAsia="Times New Roman" w:hAnsiTheme="majorHAnsi" w:cs="Times New Roman"/>
          <w:sz w:val="22"/>
          <w:szCs w:val="22"/>
          <w:u w:val="single"/>
          <w:lang w:val="fr-CA"/>
        </w:rPr>
        <w:t>il faut joindre au rapport de dépense un reçu d’essence ou de stationnement provenant de la destination prévue et prouvant l’utilisation du véhicule</w:t>
      </w:r>
      <w:r w:rsidRPr="006F345B">
        <w:rPr>
          <w:rFonts w:asciiTheme="majorHAnsi" w:eastAsia="Times New Roman" w:hAnsiTheme="majorHAnsi" w:cs="Times New Roman"/>
          <w:sz w:val="22"/>
          <w:szCs w:val="22"/>
          <w:lang w:val="fr-CA"/>
        </w:rPr>
        <w:t>.</w:t>
      </w:r>
      <w:r w:rsidRPr="006F345B">
        <w:rPr>
          <w:rFonts w:asciiTheme="majorHAnsi" w:eastAsia="Times New Roman" w:hAnsiTheme="majorHAnsi" w:cs="Times New Roman"/>
          <w:sz w:val="22"/>
          <w:szCs w:val="22"/>
        </w:rPr>
        <w:t xml:space="preserve"> Faute de quoi, les Services financiers de l’UQAM refuseront de procéder au remboursement.</w:t>
      </w:r>
      <w:r w:rsidRPr="006F345B">
        <w:rPr>
          <w:rFonts w:asciiTheme="majorHAnsi" w:eastAsia="Times New Roman" w:hAnsiTheme="majorHAnsi" w:cs="Times New Roman"/>
          <w:sz w:val="22"/>
          <w:szCs w:val="22"/>
          <w:lang w:val="fr-CA"/>
        </w:rPr>
        <w:t xml:space="preserve"> Les dépenses de stationnement et péage sont remboursables sur présentation de reçus.</w:t>
      </w:r>
    </w:p>
    <w:p w14:paraId="25412480" w14:textId="77777777" w:rsidR="008D71A5" w:rsidRPr="006F345B" w:rsidRDefault="008D71A5" w:rsidP="008D71A5">
      <w:pPr>
        <w:ind w:left="348"/>
        <w:jc w:val="both"/>
        <w:rPr>
          <w:rFonts w:asciiTheme="majorHAnsi" w:eastAsia="Times New Roman" w:hAnsiTheme="majorHAnsi" w:cs="Times New Roman"/>
          <w:sz w:val="22"/>
          <w:szCs w:val="22"/>
        </w:rPr>
      </w:pPr>
    </w:p>
    <w:p w14:paraId="12BC0D07" w14:textId="4A3960F8" w:rsidR="008D71A5" w:rsidRPr="008D71A5" w:rsidRDefault="008D71A5" w:rsidP="008D71A5">
      <w:pPr>
        <w:ind w:left="348"/>
        <w:jc w:val="both"/>
        <w:rPr>
          <w:rFonts w:asciiTheme="majorHAnsi" w:eastAsia="Times New Roman" w:hAnsiTheme="majorHAnsi" w:cs="Times New Roman"/>
          <w:sz w:val="22"/>
          <w:szCs w:val="22"/>
        </w:rPr>
      </w:pPr>
      <w:r w:rsidRPr="006F345B">
        <w:rPr>
          <w:rFonts w:asciiTheme="majorHAnsi" w:eastAsia="Times New Roman" w:hAnsiTheme="majorHAnsi" w:cs="Times New Roman"/>
          <w:sz w:val="22"/>
          <w:szCs w:val="22"/>
          <w:lang w:val="fr-CA"/>
        </w:rPr>
        <w:t>Le montant forfaitaire de remboursement est de 0,</w:t>
      </w:r>
      <w:r>
        <w:rPr>
          <w:rFonts w:asciiTheme="majorHAnsi" w:eastAsia="Times New Roman" w:hAnsiTheme="majorHAnsi" w:cs="Times New Roman"/>
          <w:sz w:val="22"/>
          <w:szCs w:val="22"/>
          <w:lang w:val="fr-CA"/>
        </w:rPr>
        <w:t>60</w:t>
      </w:r>
      <w:r w:rsidRPr="006F345B">
        <w:rPr>
          <w:rFonts w:asciiTheme="majorHAnsi" w:eastAsia="Times New Roman" w:hAnsiTheme="majorHAnsi" w:cs="Times New Roman"/>
          <w:sz w:val="22"/>
          <w:szCs w:val="22"/>
          <w:lang w:val="fr-CA"/>
        </w:rPr>
        <w:t>$/km parcouru. Si la personne ne voyage pas seule, une majoration de 0,</w:t>
      </w:r>
      <w:r>
        <w:rPr>
          <w:rFonts w:asciiTheme="majorHAnsi" w:eastAsia="Times New Roman" w:hAnsiTheme="majorHAnsi" w:cs="Times New Roman"/>
          <w:sz w:val="22"/>
          <w:szCs w:val="22"/>
          <w:lang w:val="fr-CA"/>
        </w:rPr>
        <w:t>15</w:t>
      </w:r>
      <w:r w:rsidRPr="006F345B">
        <w:rPr>
          <w:rFonts w:asciiTheme="majorHAnsi" w:eastAsia="Times New Roman" w:hAnsiTheme="majorHAnsi" w:cs="Times New Roman"/>
          <w:sz w:val="22"/>
          <w:szCs w:val="22"/>
          <w:lang w:val="fr-CA"/>
        </w:rPr>
        <w:t>$/km peut lui être accordée.</w:t>
      </w:r>
      <w:r w:rsidRPr="006F345B">
        <w:rPr>
          <w:rFonts w:asciiTheme="majorHAnsi" w:eastAsia="Times New Roman" w:hAnsiTheme="majorHAnsi" w:cs="Times New Roman"/>
          <w:sz w:val="22"/>
          <w:szCs w:val="22"/>
        </w:rPr>
        <w:t xml:space="preserve"> Le tableau des distances entre universités ci-dessous a priorité.</w:t>
      </w:r>
    </w:p>
    <w:p w14:paraId="534C8CC3" w14:textId="77777777" w:rsidR="008D71A5" w:rsidRPr="006F345B" w:rsidRDefault="008D71A5" w:rsidP="008D71A5">
      <w:pPr>
        <w:ind w:left="708"/>
        <w:jc w:val="both"/>
        <w:rPr>
          <w:rFonts w:asciiTheme="majorHAnsi" w:eastAsia="Times New Roman" w:hAnsiTheme="majorHAnsi" w:cs="Times New Roman"/>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192"/>
        <w:gridCol w:w="1417"/>
        <w:gridCol w:w="1701"/>
        <w:gridCol w:w="1690"/>
      </w:tblGrid>
      <w:tr w:rsidR="008D71A5" w:rsidRPr="006F345B" w14:paraId="7155B094" w14:textId="77777777" w:rsidTr="00D22859">
        <w:trPr>
          <w:trHeight w:hRule="exact" w:val="619"/>
          <w:jc w:val="center"/>
        </w:trPr>
        <w:tc>
          <w:tcPr>
            <w:tcW w:w="4192" w:type="dxa"/>
            <w:tcBorders>
              <w:top w:val="single" w:sz="4" w:space="0" w:color="000000"/>
              <w:left w:val="single" w:sz="4" w:space="0" w:color="auto"/>
              <w:bottom w:val="single" w:sz="4" w:space="0" w:color="000000"/>
              <w:right w:val="single" w:sz="4" w:space="0" w:color="000000"/>
            </w:tcBorders>
            <w:shd w:val="clear" w:color="auto" w:fill="E6E6E6"/>
            <w:vAlign w:val="center"/>
          </w:tcPr>
          <w:p w14:paraId="3AC0F469" w14:textId="77777777" w:rsidR="008D71A5" w:rsidRPr="006F345B" w:rsidRDefault="008D71A5" w:rsidP="00D22859">
            <w:pPr>
              <w:widowControl w:val="0"/>
              <w:tabs>
                <w:tab w:val="left" w:pos="4003"/>
              </w:tabs>
              <w:autoSpaceDE w:val="0"/>
              <w:autoSpaceDN w:val="0"/>
              <w:adjustRightInd w:val="0"/>
              <w:jc w:val="center"/>
              <w:rPr>
                <w:rFonts w:ascii="Times New Roman" w:hAnsi="Times New Roman" w:cs="Times New Roman"/>
                <w:sz w:val="22"/>
              </w:rPr>
            </w:pPr>
            <w:r w:rsidRPr="006F345B">
              <w:rPr>
                <w:rFonts w:ascii="Book Antiqua" w:hAnsi="Book Antiqua" w:cs="Book Antiqua"/>
                <w:b/>
                <w:bCs/>
                <w:spacing w:val="1"/>
                <w:sz w:val="22"/>
                <w:szCs w:val="23"/>
              </w:rPr>
              <w:t>L</w:t>
            </w:r>
            <w:r w:rsidRPr="006F345B">
              <w:rPr>
                <w:rFonts w:ascii="Book Antiqua" w:hAnsi="Book Antiqua" w:cs="Book Antiqua"/>
                <w:b/>
                <w:bCs/>
                <w:sz w:val="22"/>
                <w:szCs w:val="23"/>
              </w:rPr>
              <w:t>ieu</w:t>
            </w:r>
          </w:p>
        </w:tc>
        <w:tc>
          <w:tcPr>
            <w:tcW w:w="141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76D4108"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sidRPr="006F345B">
              <w:rPr>
                <w:rFonts w:ascii="Book Antiqua" w:hAnsi="Book Antiqua" w:cs="Book Antiqua"/>
                <w:b/>
                <w:bCs/>
                <w:sz w:val="22"/>
                <w:szCs w:val="23"/>
              </w:rPr>
              <w:t>Di</w:t>
            </w:r>
            <w:r w:rsidRPr="006F345B">
              <w:rPr>
                <w:rFonts w:ascii="Book Antiqua" w:hAnsi="Book Antiqua" w:cs="Book Antiqua"/>
                <w:b/>
                <w:bCs/>
                <w:spacing w:val="1"/>
                <w:sz w:val="22"/>
                <w:szCs w:val="23"/>
              </w:rPr>
              <w:t>s</w:t>
            </w:r>
            <w:r w:rsidRPr="006F345B">
              <w:rPr>
                <w:rFonts w:ascii="Book Antiqua" w:hAnsi="Book Antiqua" w:cs="Book Antiqua"/>
                <w:b/>
                <w:bCs/>
                <w:sz w:val="22"/>
                <w:szCs w:val="23"/>
              </w:rPr>
              <w:t>ta</w:t>
            </w:r>
            <w:r w:rsidRPr="006F345B">
              <w:rPr>
                <w:rFonts w:ascii="Book Antiqua" w:hAnsi="Book Antiqua" w:cs="Book Antiqua"/>
                <w:b/>
                <w:bCs/>
                <w:spacing w:val="-2"/>
                <w:sz w:val="22"/>
                <w:szCs w:val="23"/>
              </w:rPr>
              <w:t>n</w:t>
            </w:r>
            <w:r w:rsidRPr="006F345B">
              <w:rPr>
                <w:rFonts w:ascii="Book Antiqua" w:hAnsi="Book Antiqua" w:cs="Book Antiqua"/>
                <w:b/>
                <w:bCs/>
                <w:spacing w:val="1"/>
                <w:sz w:val="22"/>
                <w:szCs w:val="23"/>
              </w:rPr>
              <w:t>c</w:t>
            </w:r>
            <w:r w:rsidRPr="006F345B">
              <w:rPr>
                <w:rFonts w:ascii="Book Antiqua" w:hAnsi="Book Antiqua" w:cs="Book Antiqua"/>
                <w:b/>
                <w:bCs/>
                <w:sz w:val="22"/>
                <w:szCs w:val="23"/>
              </w:rPr>
              <w:t>e t</w:t>
            </w:r>
            <w:r w:rsidRPr="006F345B">
              <w:rPr>
                <w:rFonts w:ascii="Book Antiqua" w:hAnsi="Book Antiqua" w:cs="Book Antiqua"/>
                <w:b/>
                <w:bCs/>
                <w:spacing w:val="-1"/>
                <w:sz w:val="22"/>
                <w:szCs w:val="23"/>
              </w:rPr>
              <w:t>o</w:t>
            </w:r>
            <w:r w:rsidRPr="006F345B">
              <w:rPr>
                <w:rFonts w:ascii="Book Antiqua" w:hAnsi="Book Antiqua" w:cs="Book Antiqua"/>
                <w:b/>
                <w:bCs/>
                <w:sz w:val="22"/>
                <w:szCs w:val="23"/>
              </w:rPr>
              <w:t>tale</w:t>
            </w:r>
          </w:p>
        </w:tc>
        <w:tc>
          <w:tcPr>
            <w:tcW w:w="170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5647E10" w14:textId="77777777" w:rsidR="008D71A5" w:rsidRPr="006F345B" w:rsidRDefault="008D71A5" w:rsidP="00D22859">
            <w:pPr>
              <w:widowControl w:val="0"/>
              <w:autoSpaceDE w:val="0"/>
              <w:autoSpaceDN w:val="0"/>
              <w:adjustRightInd w:val="0"/>
              <w:spacing w:line="276" w:lineRule="exact"/>
              <w:jc w:val="center"/>
              <w:rPr>
                <w:rFonts w:ascii="Times New Roman" w:hAnsi="Times New Roman" w:cs="Times New Roman"/>
                <w:sz w:val="22"/>
              </w:rPr>
            </w:pPr>
            <w:r w:rsidRPr="006F345B">
              <w:rPr>
                <w:rFonts w:ascii="Book Antiqua" w:hAnsi="Book Antiqua" w:cs="Book Antiqua"/>
                <w:b/>
                <w:bCs/>
                <w:spacing w:val="1"/>
                <w:sz w:val="22"/>
                <w:szCs w:val="23"/>
              </w:rPr>
              <w:t>A</w:t>
            </w:r>
            <w:r w:rsidRPr="006F345B">
              <w:rPr>
                <w:rFonts w:ascii="Book Antiqua" w:hAnsi="Book Antiqua" w:cs="Book Antiqua"/>
                <w:b/>
                <w:bCs/>
                <w:sz w:val="22"/>
                <w:szCs w:val="23"/>
              </w:rPr>
              <w:t>ll</w:t>
            </w:r>
            <w:r w:rsidRPr="006F345B">
              <w:rPr>
                <w:rFonts w:ascii="Book Antiqua" w:hAnsi="Book Antiqua" w:cs="Book Antiqua"/>
                <w:b/>
                <w:bCs/>
                <w:spacing w:val="-1"/>
                <w:sz w:val="22"/>
                <w:szCs w:val="23"/>
              </w:rPr>
              <w:t>o</w:t>
            </w:r>
            <w:r w:rsidRPr="006F345B">
              <w:rPr>
                <w:rFonts w:ascii="Book Antiqua" w:hAnsi="Book Antiqua" w:cs="Book Antiqua"/>
                <w:b/>
                <w:bCs/>
                <w:spacing w:val="1"/>
                <w:sz w:val="22"/>
                <w:szCs w:val="23"/>
              </w:rPr>
              <w:t>c</w:t>
            </w:r>
            <w:r w:rsidRPr="006F345B">
              <w:rPr>
                <w:rFonts w:ascii="Book Antiqua" w:hAnsi="Book Antiqua" w:cs="Book Antiqua"/>
                <w:b/>
                <w:bCs/>
                <w:sz w:val="22"/>
                <w:szCs w:val="23"/>
              </w:rPr>
              <w:t>ati</w:t>
            </w:r>
            <w:r w:rsidRPr="006F345B">
              <w:rPr>
                <w:rFonts w:ascii="Book Antiqua" w:hAnsi="Book Antiqua" w:cs="Book Antiqua"/>
                <w:b/>
                <w:bCs/>
                <w:spacing w:val="-1"/>
                <w:sz w:val="22"/>
                <w:szCs w:val="23"/>
              </w:rPr>
              <w:t>o</w:t>
            </w:r>
            <w:r w:rsidRPr="006F345B">
              <w:rPr>
                <w:rFonts w:ascii="Book Antiqua" w:hAnsi="Book Antiqua" w:cs="Book Antiqua"/>
                <w:b/>
                <w:bCs/>
                <w:sz w:val="22"/>
                <w:szCs w:val="23"/>
              </w:rPr>
              <w:t>n i</w:t>
            </w:r>
            <w:r w:rsidRPr="006F345B">
              <w:rPr>
                <w:rFonts w:ascii="Book Antiqua" w:hAnsi="Book Antiqua" w:cs="Book Antiqua"/>
                <w:b/>
                <w:bCs/>
                <w:spacing w:val="1"/>
                <w:sz w:val="22"/>
                <w:szCs w:val="23"/>
              </w:rPr>
              <w:t>nd</w:t>
            </w:r>
            <w:r w:rsidRPr="006F345B">
              <w:rPr>
                <w:rFonts w:ascii="Book Antiqua" w:hAnsi="Book Antiqua" w:cs="Book Antiqua"/>
                <w:b/>
                <w:bCs/>
                <w:sz w:val="22"/>
                <w:szCs w:val="23"/>
              </w:rPr>
              <w:t>i</w:t>
            </w:r>
            <w:r w:rsidRPr="006F345B">
              <w:rPr>
                <w:rFonts w:ascii="Book Antiqua" w:hAnsi="Book Antiqua" w:cs="Book Antiqua"/>
                <w:b/>
                <w:bCs/>
                <w:spacing w:val="-1"/>
                <w:sz w:val="22"/>
                <w:szCs w:val="23"/>
              </w:rPr>
              <w:t>v</w:t>
            </w:r>
            <w:r w:rsidRPr="006F345B">
              <w:rPr>
                <w:rFonts w:ascii="Book Antiqua" w:hAnsi="Book Antiqua" w:cs="Book Antiqua"/>
                <w:b/>
                <w:bCs/>
                <w:sz w:val="22"/>
                <w:szCs w:val="23"/>
              </w:rPr>
              <w:t>i</w:t>
            </w:r>
            <w:r w:rsidRPr="006F345B">
              <w:rPr>
                <w:rFonts w:ascii="Book Antiqua" w:hAnsi="Book Antiqua" w:cs="Book Antiqua"/>
                <w:b/>
                <w:bCs/>
                <w:spacing w:val="-2"/>
                <w:sz w:val="22"/>
                <w:szCs w:val="23"/>
              </w:rPr>
              <w:t>d</w:t>
            </w:r>
            <w:r w:rsidRPr="006F345B">
              <w:rPr>
                <w:rFonts w:ascii="Book Antiqua" w:hAnsi="Book Antiqua" w:cs="Book Antiqua"/>
                <w:b/>
                <w:bCs/>
                <w:spacing w:val="1"/>
                <w:sz w:val="22"/>
                <w:szCs w:val="23"/>
              </w:rPr>
              <w:t>u</w:t>
            </w:r>
            <w:r w:rsidRPr="006F345B">
              <w:rPr>
                <w:rFonts w:ascii="Book Antiqua" w:hAnsi="Book Antiqua" w:cs="Book Antiqua"/>
                <w:b/>
                <w:bCs/>
                <w:sz w:val="22"/>
                <w:szCs w:val="23"/>
              </w:rPr>
              <w:t>elle</w:t>
            </w:r>
          </w:p>
        </w:tc>
        <w:tc>
          <w:tcPr>
            <w:tcW w:w="1690" w:type="dxa"/>
            <w:tcBorders>
              <w:top w:val="single" w:sz="4" w:space="0" w:color="000000"/>
              <w:left w:val="single" w:sz="4" w:space="0" w:color="000000"/>
              <w:bottom w:val="single" w:sz="4" w:space="0" w:color="000000"/>
              <w:right w:val="single" w:sz="4" w:space="0" w:color="auto"/>
            </w:tcBorders>
            <w:shd w:val="clear" w:color="auto" w:fill="E6E6E6"/>
            <w:vAlign w:val="center"/>
          </w:tcPr>
          <w:p w14:paraId="0B450176" w14:textId="77777777" w:rsidR="008D71A5" w:rsidRPr="006F345B" w:rsidRDefault="008D71A5" w:rsidP="00D22859">
            <w:pPr>
              <w:widowControl w:val="0"/>
              <w:autoSpaceDE w:val="0"/>
              <w:autoSpaceDN w:val="0"/>
              <w:adjustRightInd w:val="0"/>
              <w:spacing w:line="276" w:lineRule="exact"/>
              <w:ind w:right="36"/>
              <w:jc w:val="center"/>
              <w:rPr>
                <w:rFonts w:ascii="Times New Roman" w:hAnsi="Times New Roman" w:cs="Times New Roman"/>
                <w:sz w:val="22"/>
              </w:rPr>
            </w:pPr>
            <w:r w:rsidRPr="006F345B">
              <w:rPr>
                <w:rFonts w:ascii="Book Antiqua" w:hAnsi="Book Antiqua" w:cs="Book Antiqua"/>
                <w:b/>
                <w:bCs/>
                <w:spacing w:val="1"/>
                <w:sz w:val="22"/>
                <w:szCs w:val="23"/>
              </w:rPr>
              <w:t>A</w:t>
            </w:r>
            <w:r w:rsidRPr="006F345B">
              <w:rPr>
                <w:rFonts w:ascii="Book Antiqua" w:hAnsi="Book Antiqua" w:cs="Book Antiqua"/>
                <w:b/>
                <w:bCs/>
                <w:sz w:val="22"/>
                <w:szCs w:val="23"/>
              </w:rPr>
              <w:t>ll</w:t>
            </w:r>
            <w:r w:rsidRPr="006F345B">
              <w:rPr>
                <w:rFonts w:ascii="Book Antiqua" w:hAnsi="Book Antiqua" w:cs="Book Antiqua"/>
                <w:b/>
                <w:bCs/>
                <w:spacing w:val="-1"/>
                <w:sz w:val="22"/>
                <w:szCs w:val="23"/>
              </w:rPr>
              <w:t>o</w:t>
            </w:r>
            <w:r w:rsidRPr="006F345B">
              <w:rPr>
                <w:rFonts w:ascii="Book Antiqua" w:hAnsi="Book Antiqua" w:cs="Book Antiqua"/>
                <w:b/>
                <w:bCs/>
                <w:spacing w:val="1"/>
                <w:sz w:val="22"/>
                <w:szCs w:val="23"/>
              </w:rPr>
              <w:t>c</w:t>
            </w:r>
            <w:r w:rsidRPr="006F345B">
              <w:rPr>
                <w:rFonts w:ascii="Book Antiqua" w:hAnsi="Book Antiqua" w:cs="Book Antiqua"/>
                <w:b/>
                <w:bCs/>
                <w:sz w:val="22"/>
                <w:szCs w:val="23"/>
              </w:rPr>
              <w:t>ati</w:t>
            </w:r>
            <w:r w:rsidRPr="006F345B">
              <w:rPr>
                <w:rFonts w:ascii="Book Antiqua" w:hAnsi="Book Antiqua" w:cs="Book Antiqua"/>
                <w:b/>
                <w:bCs/>
                <w:spacing w:val="-1"/>
                <w:sz w:val="22"/>
                <w:szCs w:val="23"/>
              </w:rPr>
              <w:t>o</w:t>
            </w:r>
            <w:r w:rsidRPr="006F345B">
              <w:rPr>
                <w:rFonts w:ascii="Book Antiqua" w:hAnsi="Book Antiqua" w:cs="Book Antiqua"/>
                <w:b/>
                <w:bCs/>
                <w:sz w:val="22"/>
                <w:szCs w:val="23"/>
              </w:rPr>
              <w:t xml:space="preserve">n </w:t>
            </w:r>
            <w:r w:rsidRPr="006F345B">
              <w:rPr>
                <w:rFonts w:ascii="Book Antiqua" w:hAnsi="Book Antiqua" w:cs="Book Antiqua"/>
                <w:b/>
                <w:bCs/>
                <w:spacing w:val="-1"/>
                <w:sz w:val="22"/>
                <w:szCs w:val="23"/>
              </w:rPr>
              <w:t>gro</w:t>
            </w:r>
            <w:r w:rsidRPr="006F345B">
              <w:rPr>
                <w:rFonts w:ascii="Book Antiqua" w:hAnsi="Book Antiqua" w:cs="Book Antiqua"/>
                <w:b/>
                <w:bCs/>
                <w:spacing w:val="1"/>
                <w:sz w:val="22"/>
                <w:szCs w:val="23"/>
              </w:rPr>
              <w:t>up</w:t>
            </w:r>
            <w:r w:rsidRPr="006F345B">
              <w:rPr>
                <w:rFonts w:ascii="Book Antiqua" w:hAnsi="Book Antiqua" w:cs="Book Antiqua"/>
                <w:b/>
                <w:bCs/>
                <w:sz w:val="22"/>
                <w:szCs w:val="23"/>
              </w:rPr>
              <w:t>e</w:t>
            </w:r>
          </w:p>
        </w:tc>
      </w:tr>
      <w:tr w:rsidR="008D71A5" w:rsidRPr="006F345B" w14:paraId="6F611610" w14:textId="77777777" w:rsidTr="00D22859">
        <w:trPr>
          <w:trHeight w:hRule="exact" w:val="362"/>
          <w:jc w:val="center"/>
        </w:trPr>
        <w:tc>
          <w:tcPr>
            <w:tcW w:w="4192" w:type="dxa"/>
            <w:tcBorders>
              <w:top w:val="single" w:sz="4" w:space="0" w:color="000000"/>
              <w:left w:val="single" w:sz="4" w:space="0" w:color="auto"/>
              <w:bottom w:val="single" w:sz="4" w:space="0" w:color="000000"/>
              <w:right w:val="single" w:sz="4" w:space="0" w:color="000000"/>
            </w:tcBorders>
          </w:tcPr>
          <w:p w14:paraId="7F641E1D" w14:textId="77777777" w:rsidR="008D71A5" w:rsidRPr="006F345B" w:rsidRDefault="008D71A5" w:rsidP="00D22859">
            <w:pPr>
              <w:widowControl w:val="0"/>
              <w:autoSpaceDE w:val="0"/>
              <w:autoSpaceDN w:val="0"/>
              <w:adjustRightInd w:val="0"/>
              <w:spacing w:before="3" w:line="110" w:lineRule="exact"/>
              <w:rPr>
                <w:rFonts w:ascii="Times New Roman" w:hAnsi="Times New Roman" w:cs="Times New Roman"/>
                <w:sz w:val="22"/>
                <w:szCs w:val="11"/>
              </w:rPr>
            </w:pPr>
          </w:p>
          <w:p w14:paraId="3EE44495" w14:textId="77777777" w:rsidR="008D71A5" w:rsidRPr="006F345B" w:rsidRDefault="008D71A5" w:rsidP="00D22859">
            <w:pPr>
              <w:widowControl w:val="0"/>
              <w:autoSpaceDE w:val="0"/>
              <w:autoSpaceDN w:val="0"/>
              <w:adjustRightInd w:val="0"/>
              <w:ind w:left="1342" w:right="1322"/>
              <w:jc w:val="center"/>
              <w:rPr>
                <w:rFonts w:ascii="Times New Roman" w:hAnsi="Times New Roman" w:cs="Times New Roman"/>
                <w:sz w:val="22"/>
              </w:rPr>
            </w:pPr>
            <w:r w:rsidRPr="006F345B">
              <w:rPr>
                <w:rFonts w:ascii="Times New Roman" w:hAnsi="Times New Roman" w:cs="Times New Roman"/>
                <w:spacing w:val="-1"/>
                <w:sz w:val="22"/>
                <w:szCs w:val="23"/>
              </w:rPr>
              <w:t>UQAC</w:t>
            </w:r>
          </w:p>
        </w:tc>
        <w:tc>
          <w:tcPr>
            <w:tcW w:w="1417" w:type="dxa"/>
            <w:tcBorders>
              <w:top w:val="single" w:sz="4" w:space="0" w:color="000000"/>
              <w:left w:val="single" w:sz="4" w:space="0" w:color="000000"/>
              <w:bottom w:val="single" w:sz="4" w:space="0" w:color="000000"/>
              <w:right w:val="single" w:sz="4" w:space="0" w:color="000000"/>
            </w:tcBorders>
          </w:tcPr>
          <w:p w14:paraId="5627E052" w14:textId="77777777" w:rsidR="008D71A5" w:rsidRPr="006F345B" w:rsidRDefault="008D71A5" w:rsidP="00D22859">
            <w:pPr>
              <w:widowControl w:val="0"/>
              <w:autoSpaceDE w:val="0"/>
              <w:autoSpaceDN w:val="0"/>
              <w:adjustRightInd w:val="0"/>
              <w:spacing w:before="3" w:line="110" w:lineRule="exact"/>
              <w:rPr>
                <w:rFonts w:ascii="Times New Roman" w:hAnsi="Times New Roman" w:cs="Times New Roman"/>
                <w:sz w:val="22"/>
                <w:szCs w:val="11"/>
              </w:rPr>
            </w:pPr>
          </w:p>
          <w:p w14:paraId="52D57B9C"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sidRPr="006F345B">
              <w:rPr>
                <w:rFonts w:ascii="Times New Roman" w:hAnsi="Times New Roman" w:cs="Times New Roman"/>
                <w:sz w:val="22"/>
                <w:szCs w:val="23"/>
              </w:rPr>
              <w:t>9</w:t>
            </w:r>
            <w:r>
              <w:rPr>
                <w:rFonts w:ascii="Times New Roman" w:hAnsi="Times New Roman" w:cs="Times New Roman"/>
                <w:sz w:val="22"/>
                <w:szCs w:val="23"/>
              </w:rPr>
              <w:t>12</w:t>
            </w:r>
            <w:r w:rsidRPr="006F345B">
              <w:rPr>
                <w:rFonts w:ascii="Times New Roman" w:hAnsi="Times New Roman" w:cs="Times New Roman"/>
                <w:sz w:val="22"/>
                <w:szCs w:val="23"/>
              </w:rPr>
              <w:t xml:space="preserve"> km</w:t>
            </w:r>
          </w:p>
        </w:tc>
        <w:tc>
          <w:tcPr>
            <w:tcW w:w="1701" w:type="dxa"/>
            <w:tcBorders>
              <w:top w:val="single" w:sz="4" w:space="0" w:color="000000"/>
              <w:left w:val="single" w:sz="4" w:space="0" w:color="000000"/>
              <w:bottom w:val="single" w:sz="4" w:space="0" w:color="000000"/>
              <w:right w:val="single" w:sz="4" w:space="0" w:color="000000"/>
            </w:tcBorders>
          </w:tcPr>
          <w:p w14:paraId="62F3F6FF" w14:textId="77777777" w:rsidR="008D71A5" w:rsidRPr="006F345B" w:rsidRDefault="008D71A5" w:rsidP="00D22859">
            <w:pPr>
              <w:widowControl w:val="0"/>
              <w:autoSpaceDE w:val="0"/>
              <w:autoSpaceDN w:val="0"/>
              <w:adjustRightInd w:val="0"/>
              <w:spacing w:before="3" w:line="110" w:lineRule="exact"/>
              <w:rPr>
                <w:rFonts w:ascii="Times New Roman" w:hAnsi="Times New Roman" w:cs="Times New Roman"/>
                <w:sz w:val="22"/>
                <w:szCs w:val="11"/>
              </w:rPr>
            </w:pPr>
          </w:p>
          <w:p w14:paraId="445780FC" w14:textId="77777777" w:rsidR="008D71A5" w:rsidRPr="006F345B" w:rsidRDefault="008D71A5" w:rsidP="00D22859">
            <w:pPr>
              <w:widowControl w:val="0"/>
              <w:autoSpaceDE w:val="0"/>
              <w:autoSpaceDN w:val="0"/>
              <w:adjustRightInd w:val="0"/>
              <w:ind w:left="598" w:right="578"/>
              <w:jc w:val="center"/>
              <w:rPr>
                <w:rFonts w:ascii="Times New Roman" w:hAnsi="Times New Roman" w:cs="Times New Roman"/>
                <w:sz w:val="22"/>
              </w:rPr>
            </w:pPr>
            <w:r>
              <w:rPr>
                <w:rFonts w:ascii="Times New Roman" w:hAnsi="Times New Roman" w:cs="Times New Roman"/>
                <w:sz w:val="22"/>
                <w:szCs w:val="23"/>
              </w:rPr>
              <w:t>547</w:t>
            </w:r>
            <w:r w:rsidRPr="006F345B">
              <w:rPr>
                <w:rFonts w:ascii="Times New Roman" w:hAnsi="Times New Roman" w:cs="Times New Roman"/>
                <w:sz w:val="22"/>
                <w:szCs w:val="23"/>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6BFC100C" w14:textId="77777777" w:rsidR="008D71A5" w:rsidRPr="006F345B" w:rsidRDefault="008D71A5" w:rsidP="00D22859">
            <w:pPr>
              <w:widowControl w:val="0"/>
              <w:autoSpaceDE w:val="0"/>
              <w:autoSpaceDN w:val="0"/>
              <w:adjustRightInd w:val="0"/>
              <w:spacing w:before="3" w:line="110" w:lineRule="exact"/>
              <w:rPr>
                <w:rFonts w:ascii="Times New Roman" w:hAnsi="Times New Roman" w:cs="Times New Roman"/>
                <w:sz w:val="22"/>
                <w:szCs w:val="11"/>
              </w:rPr>
            </w:pPr>
          </w:p>
          <w:p w14:paraId="400087A8" w14:textId="77777777" w:rsidR="008D71A5" w:rsidRPr="006F345B" w:rsidRDefault="008D71A5" w:rsidP="00D22859">
            <w:pPr>
              <w:widowControl w:val="0"/>
              <w:autoSpaceDE w:val="0"/>
              <w:autoSpaceDN w:val="0"/>
              <w:adjustRightInd w:val="0"/>
              <w:ind w:left="598" w:right="578"/>
              <w:jc w:val="center"/>
              <w:rPr>
                <w:rFonts w:ascii="Times New Roman" w:hAnsi="Times New Roman" w:cs="Times New Roman"/>
                <w:sz w:val="22"/>
              </w:rPr>
            </w:pPr>
            <w:r>
              <w:rPr>
                <w:rFonts w:ascii="Times New Roman" w:hAnsi="Times New Roman" w:cs="Times New Roman"/>
                <w:sz w:val="22"/>
              </w:rPr>
              <w:t>684</w:t>
            </w:r>
            <w:r w:rsidRPr="006F345B">
              <w:rPr>
                <w:rFonts w:ascii="Times New Roman" w:hAnsi="Times New Roman" w:cs="Times New Roman"/>
                <w:sz w:val="22"/>
                <w:szCs w:val="23"/>
              </w:rPr>
              <w:t xml:space="preserve"> $</w:t>
            </w:r>
          </w:p>
        </w:tc>
      </w:tr>
      <w:tr w:rsidR="008D71A5" w:rsidRPr="006F345B" w14:paraId="591EF157" w14:textId="77777777" w:rsidTr="00D22859">
        <w:trPr>
          <w:trHeight w:hRule="exact" w:val="437"/>
          <w:jc w:val="center"/>
        </w:trPr>
        <w:tc>
          <w:tcPr>
            <w:tcW w:w="4192" w:type="dxa"/>
            <w:tcBorders>
              <w:top w:val="single" w:sz="4" w:space="0" w:color="000000"/>
              <w:left w:val="single" w:sz="4" w:space="0" w:color="auto"/>
              <w:bottom w:val="single" w:sz="4" w:space="0" w:color="000000"/>
              <w:right w:val="single" w:sz="4" w:space="0" w:color="000000"/>
            </w:tcBorders>
          </w:tcPr>
          <w:p w14:paraId="7A986270"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430561D7"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sidRPr="006F345B">
              <w:rPr>
                <w:rFonts w:ascii="Times New Roman" w:hAnsi="Times New Roman" w:cs="Times New Roman"/>
                <w:spacing w:val="-1"/>
                <w:sz w:val="22"/>
                <w:szCs w:val="23"/>
              </w:rPr>
              <w:t>UQAR</w:t>
            </w:r>
          </w:p>
        </w:tc>
        <w:tc>
          <w:tcPr>
            <w:tcW w:w="1417" w:type="dxa"/>
            <w:tcBorders>
              <w:top w:val="single" w:sz="4" w:space="0" w:color="000000"/>
              <w:left w:val="single" w:sz="4" w:space="0" w:color="000000"/>
              <w:bottom w:val="single" w:sz="4" w:space="0" w:color="000000"/>
              <w:right w:val="single" w:sz="4" w:space="0" w:color="000000"/>
            </w:tcBorders>
          </w:tcPr>
          <w:p w14:paraId="40875863"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23569B4B"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sidRPr="006F345B">
              <w:rPr>
                <w:rFonts w:ascii="Times New Roman" w:hAnsi="Times New Roman" w:cs="Times New Roman"/>
                <w:sz w:val="22"/>
                <w:szCs w:val="23"/>
              </w:rPr>
              <w:t>107</w:t>
            </w:r>
            <w:r>
              <w:rPr>
                <w:rFonts w:ascii="Times New Roman" w:hAnsi="Times New Roman" w:cs="Times New Roman"/>
                <w:sz w:val="22"/>
                <w:szCs w:val="23"/>
              </w:rPr>
              <w:t>7</w:t>
            </w:r>
            <w:r w:rsidRPr="006F345B">
              <w:rPr>
                <w:rFonts w:ascii="Times New Roman" w:hAnsi="Times New Roman" w:cs="Times New Roman"/>
                <w:sz w:val="22"/>
                <w:szCs w:val="23"/>
              </w:rPr>
              <w:t xml:space="preserve"> km</w:t>
            </w:r>
          </w:p>
        </w:tc>
        <w:tc>
          <w:tcPr>
            <w:tcW w:w="1701" w:type="dxa"/>
            <w:tcBorders>
              <w:top w:val="single" w:sz="4" w:space="0" w:color="000000"/>
              <w:left w:val="single" w:sz="4" w:space="0" w:color="000000"/>
              <w:bottom w:val="single" w:sz="4" w:space="0" w:color="000000"/>
              <w:right w:val="single" w:sz="4" w:space="0" w:color="000000"/>
            </w:tcBorders>
          </w:tcPr>
          <w:p w14:paraId="4C90511B"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57844FE0"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Pr>
                <w:rFonts w:ascii="Times New Roman" w:hAnsi="Times New Roman" w:cs="Times New Roman"/>
                <w:sz w:val="22"/>
                <w:szCs w:val="23"/>
              </w:rPr>
              <w:t>646</w:t>
            </w:r>
            <w:r w:rsidRPr="006F345B">
              <w:rPr>
                <w:rFonts w:ascii="Times New Roman" w:hAnsi="Times New Roman" w:cs="Times New Roman"/>
                <w:sz w:val="22"/>
                <w:szCs w:val="23"/>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09F920C4"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356AB142"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Pr>
                <w:rFonts w:ascii="Times New Roman" w:hAnsi="Times New Roman" w:cs="Times New Roman"/>
                <w:sz w:val="22"/>
                <w:szCs w:val="23"/>
              </w:rPr>
              <w:t>808</w:t>
            </w:r>
            <w:r w:rsidRPr="006F345B">
              <w:rPr>
                <w:rFonts w:ascii="Times New Roman" w:hAnsi="Times New Roman" w:cs="Times New Roman"/>
                <w:sz w:val="22"/>
                <w:szCs w:val="23"/>
              </w:rPr>
              <w:t xml:space="preserve"> $</w:t>
            </w:r>
          </w:p>
        </w:tc>
      </w:tr>
      <w:tr w:rsidR="008D71A5" w:rsidRPr="006F345B" w14:paraId="0BC88CFB" w14:textId="77777777" w:rsidTr="00D22859">
        <w:trPr>
          <w:trHeight w:hRule="exact" w:val="416"/>
          <w:jc w:val="center"/>
        </w:trPr>
        <w:tc>
          <w:tcPr>
            <w:tcW w:w="4192" w:type="dxa"/>
            <w:tcBorders>
              <w:top w:val="single" w:sz="4" w:space="0" w:color="000000"/>
              <w:left w:val="single" w:sz="4" w:space="0" w:color="auto"/>
              <w:bottom w:val="single" w:sz="4" w:space="0" w:color="000000"/>
              <w:right w:val="single" w:sz="4" w:space="0" w:color="000000"/>
            </w:tcBorders>
          </w:tcPr>
          <w:p w14:paraId="131D7192"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6B9AB525"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sidRPr="006F345B">
              <w:rPr>
                <w:rFonts w:ascii="Times New Roman" w:hAnsi="Times New Roman" w:cs="Times New Roman"/>
                <w:spacing w:val="-1"/>
                <w:sz w:val="22"/>
                <w:szCs w:val="23"/>
              </w:rPr>
              <w:t>UQAT</w:t>
            </w:r>
          </w:p>
        </w:tc>
        <w:tc>
          <w:tcPr>
            <w:tcW w:w="1417" w:type="dxa"/>
            <w:tcBorders>
              <w:top w:val="single" w:sz="4" w:space="0" w:color="000000"/>
              <w:left w:val="single" w:sz="4" w:space="0" w:color="000000"/>
              <w:bottom w:val="single" w:sz="4" w:space="0" w:color="000000"/>
              <w:right w:val="single" w:sz="4" w:space="0" w:color="000000"/>
            </w:tcBorders>
          </w:tcPr>
          <w:p w14:paraId="292434BE"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6D0830DE"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sidRPr="006F345B">
              <w:rPr>
                <w:rFonts w:ascii="Times New Roman" w:hAnsi="Times New Roman" w:cs="Times New Roman"/>
                <w:sz w:val="22"/>
                <w:szCs w:val="23"/>
              </w:rPr>
              <w:t>12</w:t>
            </w:r>
            <w:r>
              <w:rPr>
                <w:rFonts w:ascii="Times New Roman" w:hAnsi="Times New Roman" w:cs="Times New Roman"/>
                <w:sz w:val="22"/>
                <w:szCs w:val="23"/>
              </w:rPr>
              <w:t>66</w:t>
            </w:r>
            <w:r w:rsidRPr="006F345B">
              <w:rPr>
                <w:rFonts w:ascii="Times New Roman" w:hAnsi="Times New Roman" w:cs="Times New Roman"/>
                <w:sz w:val="22"/>
                <w:szCs w:val="23"/>
              </w:rPr>
              <w:t xml:space="preserve"> km</w:t>
            </w:r>
          </w:p>
        </w:tc>
        <w:tc>
          <w:tcPr>
            <w:tcW w:w="1701" w:type="dxa"/>
            <w:tcBorders>
              <w:top w:val="single" w:sz="4" w:space="0" w:color="000000"/>
              <w:left w:val="single" w:sz="4" w:space="0" w:color="000000"/>
              <w:bottom w:val="single" w:sz="4" w:space="0" w:color="000000"/>
              <w:right w:val="single" w:sz="4" w:space="0" w:color="000000"/>
            </w:tcBorders>
          </w:tcPr>
          <w:p w14:paraId="6E47984D"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4BAAB224"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Pr>
                <w:rFonts w:ascii="Times New Roman" w:hAnsi="Times New Roman" w:cs="Times New Roman"/>
                <w:sz w:val="22"/>
                <w:szCs w:val="23"/>
              </w:rPr>
              <w:t>760</w:t>
            </w:r>
            <w:r w:rsidRPr="006F345B">
              <w:rPr>
                <w:rFonts w:ascii="Times New Roman" w:hAnsi="Times New Roman" w:cs="Times New Roman"/>
                <w:sz w:val="22"/>
                <w:szCs w:val="23"/>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6E80E5C5"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61FB9679"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Pr>
                <w:rFonts w:ascii="Times New Roman" w:hAnsi="Times New Roman" w:cs="Times New Roman"/>
                <w:sz w:val="22"/>
                <w:szCs w:val="23"/>
              </w:rPr>
              <w:t>950</w:t>
            </w:r>
            <w:r w:rsidRPr="006F345B">
              <w:rPr>
                <w:rFonts w:ascii="Times New Roman" w:hAnsi="Times New Roman" w:cs="Times New Roman"/>
                <w:sz w:val="22"/>
                <w:szCs w:val="23"/>
              </w:rPr>
              <w:t xml:space="preserve"> $</w:t>
            </w:r>
          </w:p>
        </w:tc>
      </w:tr>
      <w:tr w:rsidR="008D71A5" w:rsidRPr="006F345B" w14:paraId="5A843E5C" w14:textId="77777777" w:rsidTr="00D22859">
        <w:trPr>
          <w:trHeight w:hRule="exact" w:val="436"/>
          <w:jc w:val="center"/>
        </w:trPr>
        <w:tc>
          <w:tcPr>
            <w:tcW w:w="4192" w:type="dxa"/>
            <w:tcBorders>
              <w:top w:val="single" w:sz="4" w:space="0" w:color="000000"/>
              <w:left w:val="single" w:sz="4" w:space="0" w:color="auto"/>
              <w:bottom w:val="single" w:sz="4" w:space="0" w:color="000000"/>
              <w:right w:val="single" w:sz="4" w:space="0" w:color="000000"/>
            </w:tcBorders>
          </w:tcPr>
          <w:p w14:paraId="27D537AD"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39C5AE0E"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sidRPr="006F345B">
              <w:rPr>
                <w:rFonts w:ascii="Times New Roman" w:hAnsi="Times New Roman" w:cs="Times New Roman"/>
                <w:spacing w:val="-1"/>
                <w:sz w:val="22"/>
                <w:szCs w:val="23"/>
              </w:rPr>
              <w:t>UQ</w:t>
            </w:r>
            <w:r w:rsidRPr="006F345B">
              <w:rPr>
                <w:rFonts w:ascii="Times New Roman" w:hAnsi="Times New Roman" w:cs="Times New Roman"/>
                <w:spacing w:val="1"/>
                <w:sz w:val="22"/>
                <w:szCs w:val="23"/>
              </w:rPr>
              <w:t>T</w:t>
            </w:r>
            <w:r w:rsidRPr="006F345B">
              <w:rPr>
                <w:rFonts w:ascii="Times New Roman" w:hAnsi="Times New Roman" w:cs="Times New Roman"/>
                <w:sz w:val="22"/>
                <w:szCs w:val="23"/>
              </w:rPr>
              <w:t>R</w:t>
            </w:r>
            <w:r>
              <w:rPr>
                <w:rFonts w:ascii="Times New Roman" w:hAnsi="Times New Roman" w:cs="Times New Roman"/>
                <w:sz w:val="22"/>
                <w:szCs w:val="23"/>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FB3307D"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485830B5"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sidRPr="006F345B">
              <w:rPr>
                <w:rFonts w:ascii="Times New Roman" w:hAnsi="Times New Roman" w:cs="Times New Roman"/>
                <w:sz w:val="22"/>
                <w:szCs w:val="23"/>
              </w:rPr>
              <w:t>2</w:t>
            </w:r>
            <w:r>
              <w:rPr>
                <w:rFonts w:ascii="Times New Roman" w:hAnsi="Times New Roman" w:cs="Times New Roman"/>
                <w:sz w:val="22"/>
                <w:szCs w:val="23"/>
              </w:rPr>
              <w:t>76</w:t>
            </w:r>
            <w:r w:rsidRPr="006F345B">
              <w:rPr>
                <w:rFonts w:ascii="Times New Roman" w:hAnsi="Times New Roman" w:cs="Times New Roman"/>
                <w:sz w:val="22"/>
                <w:szCs w:val="23"/>
              </w:rPr>
              <w:t xml:space="preserve"> km</w:t>
            </w:r>
          </w:p>
        </w:tc>
        <w:tc>
          <w:tcPr>
            <w:tcW w:w="1701" w:type="dxa"/>
            <w:tcBorders>
              <w:top w:val="single" w:sz="4" w:space="0" w:color="000000"/>
              <w:left w:val="single" w:sz="4" w:space="0" w:color="000000"/>
              <w:bottom w:val="single" w:sz="4" w:space="0" w:color="000000"/>
              <w:right w:val="single" w:sz="4" w:space="0" w:color="000000"/>
            </w:tcBorders>
          </w:tcPr>
          <w:p w14:paraId="7A516EFC"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211BB495"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sidRPr="006F345B">
              <w:rPr>
                <w:rFonts w:ascii="Times New Roman" w:hAnsi="Times New Roman" w:cs="Times New Roman"/>
                <w:sz w:val="22"/>
                <w:szCs w:val="23"/>
              </w:rPr>
              <w:t>1</w:t>
            </w:r>
            <w:r>
              <w:rPr>
                <w:rFonts w:ascii="Times New Roman" w:hAnsi="Times New Roman" w:cs="Times New Roman"/>
                <w:sz w:val="22"/>
                <w:szCs w:val="23"/>
              </w:rPr>
              <w:t>66</w:t>
            </w:r>
            <w:r w:rsidRPr="006F345B">
              <w:rPr>
                <w:rFonts w:ascii="Times New Roman" w:hAnsi="Times New Roman" w:cs="Times New Roman"/>
                <w:sz w:val="22"/>
                <w:szCs w:val="23"/>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3EEB7559"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6A019A2A"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Pr>
                <w:rFonts w:ascii="Times New Roman" w:hAnsi="Times New Roman" w:cs="Times New Roman"/>
                <w:sz w:val="22"/>
                <w:szCs w:val="23"/>
              </w:rPr>
              <w:t>207</w:t>
            </w:r>
            <w:r w:rsidRPr="006F345B">
              <w:rPr>
                <w:rFonts w:ascii="Times New Roman" w:hAnsi="Times New Roman" w:cs="Times New Roman"/>
                <w:sz w:val="22"/>
                <w:szCs w:val="23"/>
              </w:rPr>
              <w:t xml:space="preserve"> $</w:t>
            </w:r>
          </w:p>
        </w:tc>
      </w:tr>
      <w:tr w:rsidR="008D71A5" w:rsidRPr="006F345B" w14:paraId="160DFD00" w14:textId="77777777" w:rsidTr="00D22859">
        <w:trPr>
          <w:trHeight w:hRule="exact" w:val="414"/>
          <w:jc w:val="center"/>
        </w:trPr>
        <w:tc>
          <w:tcPr>
            <w:tcW w:w="4192" w:type="dxa"/>
            <w:tcBorders>
              <w:top w:val="single" w:sz="4" w:space="0" w:color="000000"/>
              <w:left w:val="single" w:sz="4" w:space="0" w:color="auto"/>
              <w:bottom w:val="single" w:sz="4" w:space="0" w:color="000000"/>
              <w:right w:val="single" w:sz="4" w:space="0" w:color="000000"/>
            </w:tcBorders>
          </w:tcPr>
          <w:p w14:paraId="1E5927FD"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5D5FE335"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sidRPr="006F345B">
              <w:rPr>
                <w:rFonts w:ascii="Times New Roman" w:hAnsi="Times New Roman" w:cs="Times New Roman"/>
                <w:spacing w:val="-1"/>
                <w:sz w:val="22"/>
                <w:szCs w:val="23"/>
              </w:rPr>
              <w:t>UQO</w:t>
            </w:r>
            <w:r>
              <w:rPr>
                <w:rFonts w:ascii="Times New Roman" w:hAnsi="Times New Roman" w:cs="Times New Roman"/>
                <w:spacing w:val="-1"/>
                <w:sz w:val="22"/>
                <w:szCs w:val="23"/>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29C6157"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044F0E77"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sidRPr="006F345B">
              <w:rPr>
                <w:rFonts w:ascii="Times New Roman" w:hAnsi="Times New Roman" w:cs="Times New Roman"/>
                <w:sz w:val="22"/>
                <w:szCs w:val="23"/>
              </w:rPr>
              <w:t>41</w:t>
            </w:r>
            <w:r>
              <w:rPr>
                <w:rFonts w:ascii="Times New Roman" w:hAnsi="Times New Roman" w:cs="Times New Roman"/>
                <w:sz w:val="22"/>
                <w:szCs w:val="23"/>
              </w:rPr>
              <w:t>0</w:t>
            </w:r>
            <w:r w:rsidRPr="006F345B">
              <w:rPr>
                <w:rFonts w:ascii="Times New Roman" w:hAnsi="Times New Roman" w:cs="Times New Roman"/>
                <w:sz w:val="22"/>
                <w:szCs w:val="23"/>
              </w:rPr>
              <w:t xml:space="preserve"> km</w:t>
            </w:r>
          </w:p>
        </w:tc>
        <w:tc>
          <w:tcPr>
            <w:tcW w:w="1701" w:type="dxa"/>
            <w:tcBorders>
              <w:top w:val="single" w:sz="4" w:space="0" w:color="000000"/>
              <w:left w:val="single" w:sz="4" w:space="0" w:color="000000"/>
              <w:bottom w:val="single" w:sz="4" w:space="0" w:color="000000"/>
              <w:right w:val="single" w:sz="4" w:space="0" w:color="000000"/>
            </w:tcBorders>
          </w:tcPr>
          <w:p w14:paraId="67EAA61F"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2FF3EAA0"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Pr>
                <w:rFonts w:ascii="Times New Roman" w:hAnsi="Times New Roman" w:cs="Times New Roman"/>
                <w:sz w:val="22"/>
                <w:szCs w:val="23"/>
              </w:rPr>
              <w:t>246</w:t>
            </w:r>
            <w:r w:rsidRPr="006F345B">
              <w:rPr>
                <w:rFonts w:ascii="Times New Roman" w:hAnsi="Times New Roman" w:cs="Times New Roman"/>
                <w:sz w:val="22"/>
                <w:szCs w:val="23"/>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3B7CBD2A" w14:textId="77777777" w:rsidR="008D71A5" w:rsidRPr="006F345B" w:rsidRDefault="008D71A5" w:rsidP="00D22859">
            <w:pPr>
              <w:widowControl w:val="0"/>
              <w:autoSpaceDE w:val="0"/>
              <w:autoSpaceDN w:val="0"/>
              <w:adjustRightInd w:val="0"/>
              <w:spacing w:before="3" w:line="110" w:lineRule="exact"/>
              <w:jc w:val="center"/>
              <w:rPr>
                <w:rFonts w:ascii="Times New Roman" w:hAnsi="Times New Roman" w:cs="Times New Roman"/>
                <w:sz w:val="22"/>
                <w:szCs w:val="11"/>
              </w:rPr>
            </w:pPr>
          </w:p>
          <w:p w14:paraId="3B71C136"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Pr>
                <w:rFonts w:ascii="Times New Roman" w:hAnsi="Times New Roman" w:cs="Times New Roman"/>
                <w:sz w:val="22"/>
                <w:szCs w:val="23"/>
              </w:rPr>
              <w:t>308</w:t>
            </w:r>
            <w:r w:rsidRPr="006F345B">
              <w:rPr>
                <w:rFonts w:ascii="Times New Roman" w:hAnsi="Times New Roman" w:cs="Times New Roman"/>
                <w:sz w:val="22"/>
                <w:szCs w:val="23"/>
              </w:rPr>
              <w:t xml:space="preserve"> $</w:t>
            </w:r>
          </w:p>
        </w:tc>
      </w:tr>
      <w:tr w:rsidR="008D71A5" w:rsidRPr="006F345B" w14:paraId="2E346D30" w14:textId="77777777" w:rsidTr="00D22859">
        <w:trPr>
          <w:trHeight w:hRule="exact" w:val="609"/>
          <w:jc w:val="center"/>
        </w:trPr>
        <w:tc>
          <w:tcPr>
            <w:tcW w:w="4192" w:type="dxa"/>
            <w:tcBorders>
              <w:top w:val="single" w:sz="4" w:space="0" w:color="000000"/>
              <w:left w:val="single" w:sz="4" w:space="0" w:color="auto"/>
              <w:bottom w:val="single" w:sz="4" w:space="0" w:color="000000"/>
              <w:right w:val="single" w:sz="4" w:space="0" w:color="000000"/>
            </w:tcBorders>
            <w:vAlign w:val="center"/>
          </w:tcPr>
          <w:p w14:paraId="31AFAE4F" w14:textId="77777777" w:rsidR="008D71A5" w:rsidRPr="006F345B" w:rsidRDefault="008D71A5" w:rsidP="00D22859">
            <w:pPr>
              <w:widowControl w:val="0"/>
              <w:tabs>
                <w:tab w:val="left" w:pos="1411"/>
              </w:tabs>
              <w:autoSpaceDE w:val="0"/>
              <w:autoSpaceDN w:val="0"/>
              <w:adjustRightInd w:val="0"/>
              <w:spacing w:before="9"/>
              <w:jc w:val="center"/>
              <w:rPr>
                <w:rFonts w:ascii="Times New Roman" w:hAnsi="Times New Roman" w:cs="Times New Roman"/>
                <w:sz w:val="22"/>
                <w:szCs w:val="11"/>
              </w:rPr>
            </w:pPr>
            <w:r w:rsidRPr="006F345B">
              <w:rPr>
                <w:rFonts w:ascii="Times New Roman" w:hAnsi="Times New Roman" w:cs="Times New Roman"/>
                <w:spacing w:val="-1"/>
                <w:sz w:val="22"/>
                <w:szCs w:val="23"/>
              </w:rPr>
              <w:t>Q</w:t>
            </w:r>
            <w:r w:rsidRPr="006F345B">
              <w:rPr>
                <w:rFonts w:ascii="Times New Roman" w:hAnsi="Times New Roman" w:cs="Times New Roman"/>
                <w:sz w:val="22"/>
                <w:szCs w:val="23"/>
              </w:rPr>
              <w:t>u</w:t>
            </w:r>
            <w:r w:rsidRPr="006F345B">
              <w:rPr>
                <w:rFonts w:ascii="Times New Roman" w:hAnsi="Times New Roman" w:cs="Times New Roman"/>
                <w:spacing w:val="1"/>
                <w:sz w:val="22"/>
                <w:szCs w:val="23"/>
              </w:rPr>
              <w:t>é</w:t>
            </w:r>
            <w:r w:rsidRPr="006F345B">
              <w:rPr>
                <w:rFonts w:ascii="Times New Roman" w:hAnsi="Times New Roman" w:cs="Times New Roman"/>
                <w:sz w:val="22"/>
                <w:szCs w:val="23"/>
              </w:rPr>
              <w:t>b</w:t>
            </w:r>
            <w:r w:rsidRPr="006F345B">
              <w:rPr>
                <w:rFonts w:ascii="Times New Roman" w:hAnsi="Times New Roman" w:cs="Times New Roman"/>
                <w:spacing w:val="1"/>
                <w:sz w:val="22"/>
                <w:szCs w:val="23"/>
              </w:rPr>
              <w:t>e</w:t>
            </w:r>
            <w:r w:rsidRPr="006F345B">
              <w:rPr>
                <w:rFonts w:ascii="Times New Roman" w:hAnsi="Times New Roman" w:cs="Times New Roman"/>
                <w:sz w:val="22"/>
                <w:szCs w:val="23"/>
              </w:rPr>
              <w:t>c</w:t>
            </w:r>
            <w:r w:rsidRPr="006F345B">
              <w:rPr>
                <w:rFonts w:ascii="Times New Roman" w:hAnsi="Times New Roman" w:cs="Times New Roman"/>
                <w:spacing w:val="1"/>
                <w:sz w:val="22"/>
                <w:szCs w:val="23"/>
              </w:rPr>
              <w:t xml:space="preserve"> </w:t>
            </w:r>
            <w:r w:rsidRPr="006F345B">
              <w:rPr>
                <w:rFonts w:ascii="Times New Roman" w:hAnsi="Times New Roman" w:cs="Times New Roman"/>
                <w:sz w:val="22"/>
                <w:szCs w:val="23"/>
              </w:rPr>
              <w:t>(</w:t>
            </w:r>
            <w:r w:rsidRPr="006F345B">
              <w:rPr>
                <w:rFonts w:ascii="Times New Roman" w:hAnsi="Times New Roman" w:cs="Times New Roman"/>
                <w:spacing w:val="-1"/>
                <w:sz w:val="22"/>
                <w:szCs w:val="23"/>
              </w:rPr>
              <w:t>UQSS</w:t>
            </w:r>
            <w:r w:rsidRPr="006F345B">
              <w:rPr>
                <w:rFonts w:ascii="Times New Roman" w:hAnsi="Times New Roman" w:cs="Times New Roman"/>
                <w:sz w:val="22"/>
                <w:szCs w:val="23"/>
              </w:rPr>
              <w:t xml:space="preserve">, </w:t>
            </w:r>
            <w:r w:rsidRPr="006F345B">
              <w:rPr>
                <w:rFonts w:ascii="Times New Roman" w:hAnsi="Times New Roman" w:cs="Times New Roman"/>
                <w:spacing w:val="-1"/>
                <w:sz w:val="22"/>
                <w:szCs w:val="23"/>
              </w:rPr>
              <w:t>U</w:t>
            </w:r>
            <w:r w:rsidRPr="006F345B">
              <w:rPr>
                <w:rFonts w:ascii="Times New Roman" w:hAnsi="Times New Roman" w:cs="Times New Roman"/>
                <w:sz w:val="22"/>
                <w:szCs w:val="23"/>
              </w:rPr>
              <w:t>n</w:t>
            </w:r>
            <w:r w:rsidRPr="006F345B">
              <w:rPr>
                <w:rFonts w:ascii="Times New Roman" w:hAnsi="Times New Roman" w:cs="Times New Roman"/>
                <w:spacing w:val="1"/>
                <w:sz w:val="22"/>
                <w:szCs w:val="23"/>
              </w:rPr>
              <w:t>i</w:t>
            </w:r>
            <w:r w:rsidRPr="006F345B">
              <w:rPr>
                <w:rFonts w:ascii="Times New Roman" w:hAnsi="Times New Roman" w:cs="Times New Roman"/>
                <w:spacing w:val="-2"/>
                <w:sz w:val="22"/>
                <w:szCs w:val="23"/>
              </w:rPr>
              <w:t>v</w:t>
            </w:r>
            <w:r w:rsidRPr="006F345B">
              <w:rPr>
                <w:rFonts w:ascii="Times New Roman" w:hAnsi="Times New Roman" w:cs="Times New Roman"/>
                <w:spacing w:val="1"/>
                <w:sz w:val="22"/>
                <w:szCs w:val="23"/>
              </w:rPr>
              <w:t>e</w:t>
            </w:r>
            <w:r w:rsidRPr="006F345B">
              <w:rPr>
                <w:rFonts w:ascii="Times New Roman" w:hAnsi="Times New Roman" w:cs="Times New Roman"/>
                <w:sz w:val="22"/>
                <w:szCs w:val="23"/>
              </w:rPr>
              <w:t>r</w:t>
            </w:r>
            <w:r w:rsidRPr="006F345B">
              <w:rPr>
                <w:rFonts w:ascii="Times New Roman" w:hAnsi="Times New Roman" w:cs="Times New Roman"/>
                <w:spacing w:val="-1"/>
                <w:sz w:val="22"/>
                <w:szCs w:val="23"/>
              </w:rPr>
              <w:t>s</w:t>
            </w:r>
            <w:r w:rsidRPr="006F345B">
              <w:rPr>
                <w:rFonts w:ascii="Times New Roman" w:hAnsi="Times New Roman" w:cs="Times New Roman"/>
                <w:spacing w:val="1"/>
                <w:sz w:val="22"/>
                <w:szCs w:val="23"/>
              </w:rPr>
              <w:t>i</w:t>
            </w:r>
            <w:r w:rsidRPr="006F345B">
              <w:rPr>
                <w:rFonts w:ascii="Times New Roman" w:hAnsi="Times New Roman" w:cs="Times New Roman"/>
                <w:spacing w:val="-2"/>
                <w:sz w:val="22"/>
                <w:szCs w:val="23"/>
              </w:rPr>
              <w:t>t</w:t>
            </w:r>
            <w:r w:rsidRPr="006F345B">
              <w:rPr>
                <w:rFonts w:ascii="Times New Roman" w:hAnsi="Times New Roman" w:cs="Times New Roman"/>
                <w:sz w:val="22"/>
                <w:szCs w:val="23"/>
              </w:rPr>
              <w:t>é</w:t>
            </w:r>
            <w:r w:rsidRPr="006F345B">
              <w:rPr>
                <w:rFonts w:ascii="Times New Roman" w:hAnsi="Times New Roman" w:cs="Times New Roman"/>
                <w:spacing w:val="1"/>
                <w:sz w:val="22"/>
                <w:szCs w:val="23"/>
              </w:rPr>
              <w:t xml:space="preserve"> </w:t>
            </w:r>
            <w:r w:rsidRPr="006F345B">
              <w:rPr>
                <w:rFonts w:ascii="Times New Roman" w:hAnsi="Times New Roman" w:cs="Times New Roman"/>
                <w:spacing w:val="-4"/>
                <w:sz w:val="22"/>
                <w:szCs w:val="23"/>
              </w:rPr>
              <w:t>L</w:t>
            </w:r>
            <w:r w:rsidRPr="006F345B">
              <w:rPr>
                <w:rFonts w:ascii="Times New Roman" w:hAnsi="Times New Roman" w:cs="Times New Roman"/>
                <w:spacing w:val="3"/>
                <w:sz w:val="22"/>
                <w:szCs w:val="23"/>
              </w:rPr>
              <w:t>a</w:t>
            </w:r>
            <w:r w:rsidRPr="006F345B">
              <w:rPr>
                <w:rFonts w:ascii="Times New Roman" w:hAnsi="Times New Roman" w:cs="Times New Roman"/>
                <w:spacing w:val="-2"/>
                <w:sz w:val="22"/>
                <w:szCs w:val="23"/>
              </w:rPr>
              <w:t>v</w:t>
            </w:r>
            <w:r w:rsidRPr="006F345B">
              <w:rPr>
                <w:rFonts w:ascii="Times New Roman" w:hAnsi="Times New Roman" w:cs="Times New Roman"/>
                <w:spacing w:val="1"/>
                <w:sz w:val="22"/>
                <w:szCs w:val="23"/>
              </w:rPr>
              <w:t>al</w:t>
            </w:r>
            <w:r w:rsidRPr="006F345B">
              <w:rPr>
                <w:rFonts w:ascii="Times New Roman" w:hAnsi="Times New Roman" w:cs="Times New Roman"/>
                <w:sz w:val="22"/>
                <w:szCs w:val="23"/>
              </w:rPr>
              <w:t xml:space="preserve">, </w:t>
            </w:r>
            <w:r w:rsidRPr="006F345B">
              <w:rPr>
                <w:rFonts w:ascii="Times New Roman" w:hAnsi="Times New Roman" w:cs="Times New Roman"/>
                <w:spacing w:val="-2"/>
                <w:sz w:val="22"/>
                <w:szCs w:val="23"/>
              </w:rPr>
              <w:t>I</w:t>
            </w:r>
            <w:r w:rsidRPr="006F345B">
              <w:rPr>
                <w:rFonts w:ascii="Times New Roman" w:hAnsi="Times New Roman" w:cs="Times New Roman"/>
                <w:spacing w:val="-1"/>
                <w:sz w:val="22"/>
                <w:szCs w:val="23"/>
              </w:rPr>
              <w:t>N</w:t>
            </w:r>
            <w:r w:rsidRPr="006F345B">
              <w:rPr>
                <w:rFonts w:ascii="Times New Roman" w:hAnsi="Times New Roman" w:cs="Times New Roman"/>
                <w:sz w:val="22"/>
                <w:szCs w:val="23"/>
              </w:rPr>
              <w:t>R</w:t>
            </w:r>
            <w:r w:rsidRPr="006F345B">
              <w:rPr>
                <w:rFonts w:ascii="Times New Roman" w:hAnsi="Times New Roman" w:cs="Times New Roman"/>
                <w:spacing w:val="-1"/>
                <w:sz w:val="22"/>
                <w:szCs w:val="23"/>
              </w:rPr>
              <w:t>S</w:t>
            </w:r>
            <w:r w:rsidRPr="006F345B">
              <w:rPr>
                <w:rFonts w:ascii="Times New Roman" w:hAnsi="Times New Roman" w:cs="Times New Roman"/>
                <w:sz w:val="22"/>
                <w:szCs w:val="23"/>
              </w:rPr>
              <w:t xml:space="preserve">, </w:t>
            </w:r>
            <w:r w:rsidRPr="006F345B">
              <w:rPr>
                <w:rFonts w:ascii="Times New Roman" w:hAnsi="Times New Roman" w:cs="Times New Roman"/>
                <w:spacing w:val="1"/>
                <w:sz w:val="22"/>
                <w:szCs w:val="23"/>
              </w:rPr>
              <w:t>T</w:t>
            </w:r>
            <w:r w:rsidRPr="006F345B">
              <w:rPr>
                <w:rFonts w:ascii="Times New Roman" w:hAnsi="Times New Roman" w:cs="Times New Roman"/>
                <w:spacing w:val="3"/>
                <w:sz w:val="22"/>
                <w:szCs w:val="23"/>
              </w:rPr>
              <w:t>É</w:t>
            </w:r>
            <w:r w:rsidRPr="006F345B">
              <w:rPr>
                <w:rFonts w:ascii="Times New Roman" w:hAnsi="Times New Roman" w:cs="Times New Roman"/>
                <w:spacing w:val="-4"/>
                <w:sz w:val="22"/>
                <w:szCs w:val="23"/>
              </w:rPr>
              <w:t>L</w:t>
            </w:r>
            <w:r w:rsidRPr="006F345B">
              <w:rPr>
                <w:rFonts w:ascii="Times New Roman" w:hAnsi="Times New Roman" w:cs="Times New Roman"/>
                <w:spacing w:val="-1"/>
                <w:sz w:val="22"/>
                <w:szCs w:val="23"/>
              </w:rPr>
              <w:t>UQ</w:t>
            </w:r>
            <w:r w:rsidRPr="006F345B">
              <w:rPr>
                <w:rFonts w:ascii="Times New Roman" w:hAnsi="Times New Roman" w:cs="Times New Roman"/>
                <w:sz w:val="22"/>
                <w:szCs w:val="23"/>
              </w:rPr>
              <w:t xml:space="preserve">, </w:t>
            </w:r>
            <w:r w:rsidRPr="006F345B">
              <w:rPr>
                <w:rFonts w:ascii="Times New Roman" w:hAnsi="Times New Roman" w:cs="Times New Roman"/>
                <w:spacing w:val="1"/>
                <w:sz w:val="22"/>
                <w:szCs w:val="23"/>
              </w:rPr>
              <w:t>É</w:t>
            </w:r>
            <w:r w:rsidRPr="006F345B">
              <w:rPr>
                <w:rFonts w:ascii="Times New Roman" w:hAnsi="Times New Roman" w:cs="Times New Roman"/>
                <w:spacing w:val="-1"/>
                <w:sz w:val="22"/>
                <w:szCs w:val="23"/>
              </w:rPr>
              <w:t>N</w:t>
            </w:r>
            <w:r w:rsidRPr="006F345B">
              <w:rPr>
                <w:rFonts w:ascii="Times New Roman" w:hAnsi="Times New Roman" w:cs="Times New Roman"/>
                <w:spacing w:val="2"/>
                <w:sz w:val="22"/>
                <w:szCs w:val="23"/>
              </w:rPr>
              <w:t>A</w:t>
            </w:r>
            <w:r w:rsidRPr="006F345B">
              <w:rPr>
                <w:rFonts w:ascii="Times New Roman" w:hAnsi="Times New Roman" w:cs="Times New Roman"/>
                <w:spacing w:val="-1"/>
                <w:sz w:val="22"/>
                <w:szCs w:val="23"/>
              </w:rPr>
              <w:t>P</w:t>
            </w:r>
            <w:r w:rsidRPr="006F345B">
              <w:rPr>
                <w:rFonts w:ascii="Times New Roman" w:hAnsi="Times New Roman" w:cs="Times New Roman"/>
                <w:sz w:val="22"/>
                <w:szCs w:val="23"/>
              </w:rPr>
              <w:t>)</w:t>
            </w:r>
          </w:p>
        </w:tc>
        <w:tc>
          <w:tcPr>
            <w:tcW w:w="1417" w:type="dxa"/>
            <w:tcBorders>
              <w:top w:val="single" w:sz="4" w:space="0" w:color="000000"/>
              <w:left w:val="single" w:sz="4" w:space="0" w:color="000000"/>
              <w:bottom w:val="single" w:sz="4" w:space="0" w:color="000000"/>
              <w:right w:val="single" w:sz="4" w:space="0" w:color="000000"/>
            </w:tcBorders>
          </w:tcPr>
          <w:p w14:paraId="3BBEE737" w14:textId="77777777" w:rsidR="008D71A5" w:rsidRPr="006F345B" w:rsidRDefault="008D71A5" w:rsidP="00D22859">
            <w:pPr>
              <w:widowControl w:val="0"/>
              <w:autoSpaceDE w:val="0"/>
              <w:autoSpaceDN w:val="0"/>
              <w:adjustRightInd w:val="0"/>
              <w:spacing w:before="7" w:line="240" w:lineRule="exact"/>
              <w:jc w:val="center"/>
              <w:rPr>
                <w:rFonts w:ascii="Times New Roman" w:hAnsi="Times New Roman" w:cs="Times New Roman"/>
                <w:sz w:val="22"/>
              </w:rPr>
            </w:pPr>
          </w:p>
          <w:p w14:paraId="25B8ECA5"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sidRPr="006F345B">
              <w:rPr>
                <w:rFonts w:ascii="Times New Roman" w:hAnsi="Times New Roman" w:cs="Times New Roman"/>
                <w:sz w:val="22"/>
                <w:szCs w:val="23"/>
              </w:rPr>
              <w:t>50</w:t>
            </w:r>
            <w:r>
              <w:rPr>
                <w:rFonts w:ascii="Times New Roman" w:hAnsi="Times New Roman" w:cs="Times New Roman"/>
                <w:sz w:val="22"/>
                <w:szCs w:val="23"/>
              </w:rPr>
              <w:t>5</w:t>
            </w:r>
            <w:r w:rsidRPr="006F345B">
              <w:rPr>
                <w:rFonts w:ascii="Times New Roman" w:hAnsi="Times New Roman" w:cs="Times New Roman"/>
                <w:sz w:val="22"/>
                <w:szCs w:val="23"/>
              </w:rPr>
              <w:t xml:space="preserve"> km</w:t>
            </w:r>
          </w:p>
        </w:tc>
        <w:tc>
          <w:tcPr>
            <w:tcW w:w="1701" w:type="dxa"/>
            <w:tcBorders>
              <w:top w:val="single" w:sz="4" w:space="0" w:color="000000"/>
              <w:left w:val="single" w:sz="4" w:space="0" w:color="000000"/>
              <w:bottom w:val="single" w:sz="4" w:space="0" w:color="000000"/>
              <w:right w:val="single" w:sz="4" w:space="0" w:color="000000"/>
            </w:tcBorders>
          </w:tcPr>
          <w:p w14:paraId="425B2A3E" w14:textId="77777777" w:rsidR="008D71A5" w:rsidRPr="006F345B" w:rsidRDefault="008D71A5" w:rsidP="00D22859">
            <w:pPr>
              <w:widowControl w:val="0"/>
              <w:autoSpaceDE w:val="0"/>
              <w:autoSpaceDN w:val="0"/>
              <w:adjustRightInd w:val="0"/>
              <w:spacing w:before="7" w:line="240" w:lineRule="exact"/>
              <w:jc w:val="center"/>
              <w:rPr>
                <w:rFonts w:ascii="Times New Roman" w:hAnsi="Times New Roman" w:cs="Times New Roman"/>
                <w:sz w:val="22"/>
              </w:rPr>
            </w:pPr>
          </w:p>
          <w:p w14:paraId="3E705E1F"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Pr>
                <w:rFonts w:ascii="Times New Roman" w:hAnsi="Times New Roman" w:cs="Times New Roman"/>
                <w:sz w:val="22"/>
                <w:szCs w:val="23"/>
              </w:rPr>
              <w:t xml:space="preserve">303 </w:t>
            </w:r>
            <w:r w:rsidRPr="006F345B">
              <w:rPr>
                <w:rFonts w:ascii="Times New Roman" w:hAnsi="Times New Roman" w:cs="Times New Roman"/>
                <w:sz w:val="22"/>
                <w:szCs w:val="23"/>
              </w:rPr>
              <w:t>$</w:t>
            </w:r>
          </w:p>
        </w:tc>
        <w:tc>
          <w:tcPr>
            <w:tcW w:w="1690" w:type="dxa"/>
            <w:tcBorders>
              <w:top w:val="single" w:sz="4" w:space="0" w:color="000000"/>
              <w:left w:val="single" w:sz="4" w:space="0" w:color="000000"/>
              <w:bottom w:val="single" w:sz="4" w:space="0" w:color="000000"/>
              <w:right w:val="single" w:sz="4" w:space="0" w:color="000000"/>
            </w:tcBorders>
          </w:tcPr>
          <w:p w14:paraId="77D79DAE" w14:textId="77777777" w:rsidR="008D71A5" w:rsidRPr="006F345B" w:rsidRDefault="008D71A5" w:rsidP="00D22859">
            <w:pPr>
              <w:widowControl w:val="0"/>
              <w:autoSpaceDE w:val="0"/>
              <w:autoSpaceDN w:val="0"/>
              <w:adjustRightInd w:val="0"/>
              <w:spacing w:before="7" w:line="240" w:lineRule="exact"/>
              <w:jc w:val="center"/>
              <w:rPr>
                <w:rFonts w:ascii="Times New Roman" w:hAnsi="Times New Roman" w:cs="Times New Roman"/>
                <w:sz w:val="22"/>
              </w:rPr>
            </w:pPr>
          </w:p>
          <w:p w14:paraId="25C914EC"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Pr>
                <w:rFonts w:ascii="Times New Roman" w:hAnsi="Times New Roman" w:cs="Times New Roman"/>
                <w:sz w:val="22"/>
                <w:szCs w:val="23"/>
              </w:rPr>
              <w:t xml:space="preserve">379 </w:t>
            </w:r>
            <w:r w:rsidRPr="006F345B">
              <w:rPr>
                <w:rFonts w:ascii="Times New Roman" w:hAnsi="Times New Roman" w:cs="Times New Roman"/>
                <w:sz w:val="22"/>
                <w:szCs w:val="23"/>
              </w:rPr>
              <w:t>$</w:t>
            </w:r>
          </w:p>
        </w:tc>
      </w:tr>
      <w:tr w:rsidR="008D71A5" w:rsidRPr="006F345B" w14:paraId="3277CD8F" w14:textId="77777777" w:rsidTr="00D22859">
        <w:trPr>
          <w:trHeight w:hRule="exact" w:val="586"/>
          <w:jc w:val="center"/>
        </w:trPr>
        <w:tc>
          <w:tcPr>
            <w:tcW w:w="4192" w:type="dxa"/>
            <w:tcBorders>
              <w:top w:val="single" w:sz="4" w:space="0" w:color="000000"/>
              <w:left w:val="single" w:sz="4" w:space="0" w:color="auto"/>
              <w:bottom w:val="single" w:sz="4" w:space="0" w:color="000000"/>
              <w:right w:val="single" w:sz="4" w:space="0" w:color="000000"/>
            </w:tcBorders>
            <w:vAlign w:val="center"/>
          </w:tcPr>
          <w:p w14:paraId="2C4DA0E8" w14:textId="77777777" w:rsidR="008D71A5" w:rsidRPr="00F335CD" w:rsidRDefault="008D71A5" w:rsidP="00D22859">
            <w:pPr>
              <w:widowControl w:val="0"/>
              <w:autoSpaceDE w:val="0"/>
              <w:autoSpaceDN w:val="0"/>
              <w:adjustRightInd w:val="0"/>
              <w:jc w:val="center"/>
              <w:rPr>
                <w:rFonts w:ascii="Times New Roman" w:hAnsi="Times New Roman" w:cs="Times New Roman"/>
                <w:sz w:val="22"/>
                <w:szCs w:val="23"/>
                <w:lang w:val="da-DK"/>
              </w:rPr>
            </w:pPr>
            <w:proofErr w:type="spellStart"/>
            <w:r w:rsidRPr="00F335CD">
              <w:rPr>
                <w:rFonts w:ascii="Times New Roman" w:hAnsi="Times New Roman" w:cs="Times New Roman"/>
                <w:spacing w:val="-1"/>
                <w:sz w:val="22"/>
                <w:szCs w:val="23"/>
                <w:lang w:val="da-DK"/>
              </w:rPr>
              <w:t>S</w:t>
            </w:r>
            <w:r w:rsidRPr="00F335CD">
              <w:rPr>
                <w:rFonts w:ascii="Times New Roman" w:hAnsi="Times New Roman" w:cs="Times New Roman"/>
                <w:sz w:val="22"/>
                <w:szCs w:val="23"/>
                <w:lang w:val="da-DK"/>
              </w:rPr>
              <w:t>h</w:t>
            </w:r>
            <w:r w:rsidRPr="00F335CD">
              <w:rPr>
                <w:rFonts w:ascii="Times New Roman" w:hAnsi="Times New Roman" w:cs="Times New Roman"/>
                <w:spacing w:val="1"/>
                <w:sz w:val="22"/>
                <w:szCs w:val="23"/>
                <w:lang w:val="da-DK"/>
              </w:rPr>
              <w:t>e</w:t>
            </w:r>
            <w:r w:rsidRPr="00F335CD">
              <w:rPr>
                <w:rFonts w:ascii="Times New Roman" w:hAnsi="Times New Roman" w:cs="Times New Roman"/>
                <w:sz w:val="22"/>
                <w:szCs w:val="23"/>
                <w:lang w:val="da-DK"/>
              </w:rPr>
              <w:t>rbrooke</w:t>
            </w:r>
            <w:proofErr w:type="spellEnd"/>
            <w:r w:rsidRPr="00F335CD">
              <w:rPr>
                <w:rFonts w:ascii="Times New Roman" w:hAnsi="Times New Roman" w:cs="Times New Roman"/>
                <w:spacing w:val="1"/>
                <w:sz w:val="22"/>
                <w:szCs w:val="23"/>
                <w:lang w:val="da-DK"/>
              </w:rPr>
              <w:t xml:space="preserve"> </w:t>
            </w:r>
            <w:r w:rsidRPr="00F335CD">
              <w:rPr>
                <w:rFonts w:ascii="Times New Roman" w:hAnsi="Times New Roman" w:cs="Times New Roman"/>
                <w:sz w:val="22"/>
                <w:szCs w:val="23"/>
                <w:lang w:val="da-DK"/>
              </w:rPr>
              <w:t>(</w:t>
            </w:r>
            <w:proofErr w:type="spellStart"/>
            <w:r w:rsidRPr="00F335CD">
              <w:rPr>
                <w:rFonts w:ascii="Times New Roman" w:hAnsi="Times New Roman" w:cs="Times New Roman"/>
                <w:spacing w:val="-1"/>
                <w:sz w:val="22"/>
                <w:szCs w:val="23"/>
                <w:lang w:val="da-DK"/>
              </w:rPr>
              <w:t>U</w:t>
            </w:r>
            <w:r w:rsidRPr="00F335CD">
              <w:rPr>
                <w:rFonts w:ascii="Times New Roman" w:hAnsi="Times New Roman" w:cs="Times New Roman"/>
                <w:spacing w:val="-2"/>
                <w:sz w:val="22"/>
                <w:szCs w:val="23"/>
                <w:lang w:val="da-DK"/>
              </w:rPr>
              <w:t>n</w:t>
            </w:r>
            <w:r w:rsidRPr="00F335CD">
              <w:rPr>
                <w:rFonts w:ascii="Times New Roman" w:hAnsi="Times New Roman" w:cs="Times New Roman"/>
                <w:spacing w:val="1"/>
                <w:sz w:val="22"/>
                <w:szCs w:val="23"/>
                <w:lang w:val="da-DK"/>
              </w:rPr>
              <w:t>i</w:t>
            </w:r>
            <w:r w:rsidRPr="00F335CD">
              <w:rPr>
                <w:rFonts w:ascii="Times New Roman" w:hAnsi="Times New Roman" w:cs="Times New Roman"/>
                <w:spacing w:val="-2"/>
                <w:sz w:val="22"/>
                <w:szCs w:val="23"/>
                <w:lang w:val="da-DK"/>
              </w:rPr>
              <w:t>v</w:t>
            </w:r>
            <w:r w:rsidRPr="00F335CD">
              <w:rPr>
                <w:rFonts w:ascii="Times New Roman" w:hAnsi="Times New Roman" w:cs="Times New Roman"/>
                <w:spacing w:val="1"/>
                <w:sz w:val="22"/>
                <w:szCs w:val="23"/>
                <w:lang w:val="da-DK"/>
              </w:rPr>
              <w:t>e</w:t>
            </w:r>
            <w:r w:rsidRPr="00F335CD">
              <w:rPr>
                <w:rFonts w:ascii="Times New Roman" w:hAnsi="Times New Roman" w:cs="Times New Roman"/>
                <w:sz w:val="22"/>
                <w:szCs w:val="23"/>
                <w:lang w:val="da-DK"/>
              </w:rPr>
              <w:t>r</w:t>
            </w:r>
            <w:r w:rsidRPr="00F335CD">
              <w:rPr>
                <w:rFonts w:ascii="Times New Roman" w:hAnsi="Times New Roman" w:cs="Times New Roman"/>
                <w:spacing w:val="-1"/>
                <w:sz w:val="22"/>
                <w:szCs w:val="23"/>
                <w:lang w:val="da-DK"/>
              </w:rPr>
              <w:t>s</w:t>
            </w:r>
            <w:r w:rsidRPr="00F335CD">
              <w:rPr>
                <w:rFonts w:ascii="Times New Roman" w:hAnsi="Times New Roman" w:cs="Times New Roman"/>
                <w:spacing w:val="1"/>
                <w:sz w:val="22"/>
                <w:szCs w:val="23"/>
                <w:lang w:val="da-DK"/>
              </w:rPr>
              <w:t>ité</w:t>
            </w:r>
            <w:r w:rsidRPr="00F335CD">
              <w:rPr>
                <w:rFonts w:ascii="Times New Roman" w:hAnsi="Times New Roman" w:cs="Times New Roman"/>
                <w:sz w:val="22"/>
                <w:szCs w:val="23"/>
                <w:lang w:val="da-DK"/>
              </w:rPr>
              <w:t>s</w:t>
            </w:r>
            <w:proofErr w:type="spellEnd"/>
            <w:r w:rsidRPr="00F335CD">
              <w:rPr>
                <w:rFonts w:ascii="Times New Roman" w:hAnsi="Times New Roman" w:cs="Times New Roman"/>
                <w:spacing w:val="-1"/>
                <w:sz w:val="22"/>
                <w:szCs w:val="23"/>
                <w:lang w:val="da-DK"/>
              </w:rPr>
              <w:t xml:space="preserve"> </w:t>
            </w:r>
            <w:r w:rsidRPr="00F335CD">
              <w:rPr>
                <w:rFonts w:ascii="Times New Roman" w:hAnsi="Times New Roman" w:cs="Times New Roman"/>
                <w:spacing w:val="-2"/>
                <w:sz w:val="22"/>
                <w:szCs w:val="23"/>
                <w:lang w:val="da-DK"/>
              </w:rPr>
              <w:t>d</w:t>
            </w:r>
            <w:r w:rsidRPr="00F335CD">
              <w:rPr>
                <w:rFonts w:ascii="Times New Roman" w:hAnsi="Times New Roman" w:cs="Times New Roman"/>
                <w:sz w:val="22"/>
                <w:szCs w:val="23"/>
                <w:lang w:val="da-DK"/>
              </w:rPr>
              <w:t>e</w:t>
            </w:r>
          </w:p>
          <w:p w14:paraId="3922AF49" w14:textId="77777777" w:rsidR="008D71A5" w:rsidRPr="00F335CD" w:rsidRDefault="008D71A5" w:rsidP="00D22859">
            <w:pPr>
              <w:widowControl w:val="0"/>
              <w:autoSpaceDE w:val="0"/>
              <w:autoSpaceDN w:val="0"/>
              <w:adjustRightInd w:val="0"/>
              <w:spacing w:line="264" w:lineRule="exact"/>
              <w:jc w:val="center"/>
              <w:rPr>
                <w:rFonts w:ascii="Times New Roman" w:hAnsi="Times New Roman" w:cs="Times New Roman"/>
                <w:sz w:val="22"/>
                <w:lang w:val="da-DK"/>
              </w:rPr>
            </w:pPr>
            <w:proofErr w:type="spellStart"/>
            <w:r w:rsidRPr="00F335CD">
              <w:rPr>
                <w:rFonts w:ascii="Times New Roman" w:hAnsi="Times New Roman" w:cs="Times New Roman"/>
                <w:spacing w:val="-1"/>
                <w:sz w:val="22"/>
                <w:szCs w:val="23"/>
                <w:lang w:val="da-DK"/>
              </w:rPr>
              <w:t>S</w:t>
            </w:r>
            <w:r w:rsidRPr="00F335CD">
              <w:rPr>
                <w:rFonts w:ascii="Times New Roman" w:hAnsi="Times New Roman" w:cs="Times New Roman"/>
                <w:sz w:val="22"/>
                <w:szCs w:val="23"/>
                <w:lang w:val="da-DK"/>
              </w:rPr>
              <w:t>h</w:t>
            </w:r>
            <w:r w:rsidRPr="00F335CD">
              <w:rPr>
                <w:rFonts w:ascii="Times New Roman" w:hAnsi="Times New Roman" w:cs="Times New Roman"/>
                <w:spacing w:val="1"/>
                <w:sz w:val="22"/>
                <w:szCs w:val="23"/>
                <w:lang w:val="da-DK"/>
              </w:rPr>
              <w:t>e</w:t>
            </w:r>
            <w:r w:rsidRPr="00F335CD">
              <w:rPr>
                <w:rFonts w:ascii="Times New Roman" w:hAnsi="Times New Roman" w:cs="Times New Roman"/>
                <w:sz w:val="22"/>
                <w:szCs w:val="23"/>
                <w:lang w:val="da-DK"/>
              </w:rPr>
              <w:t>rbrooke</w:t>
            </w:r>
            <w:proofErr w:type="spellEnd"/>
            <w:r w:rsidRPr="00F335CD">
              <w:rPr>
                <w:rFonts w:ascii="Times New Roman" w:hAnsi="Times New Roman" w:cs="Times New Roman"/>
                <w:spacing w:val="-1"/>
                <w:sz w:val="22"/>
                <w:szCs w:val="23"/>
                <w:lang w:val="da-DK"/>
              </w:rPr>
              <w:t xml:space="preserve"> </w:t>
            </w:r>
            <w:r w:rsidRPr="00F335CD">
              <w:rPr>
                <w:rFonts w:ascii="Times New Roman" w:hAnsi="Times New Roman" w:cs="Times New Roman"/>
                <w:spacing w:val="1"/>
                <w:sz w:val="22"/>
                <w:szCs w:val="23"/>
                <w:lang w:val="da-DK"/>
              </w:rPr>
              <w:t>e</w:t>
            </w:r>
            <w:r w:rsidRPr="00F335CD">
              <w:rPr>
                <w:rFonts w:ascii="Times New Roman" w:hAnsi="Times New Roman" w:cs="Times New Roman"/>
                <w:sz w:val="22"/>
                <w:szCs w:val="23"/>
                <w:lang w:val="da-DK"/>
              </w:rPr>
              <w:t>t</w:t>
            </w:r>
            <w:r w:rsidRPr="00F335CD">
              <w:rPr>
                <w:rFonts w:ascii="Times New Roman" w:hAnsi="Times New Roman" w:cs="Times New Roman"/>
                <w:spacing w:val="1"/>
                <w:sz w:val="22"/>
                <w:szCs w:val="23"/>
                <w:lang w:val="da-DK"/>
              </w:rPr>
              <w:t xml:space="preserve"> </w:t>
            </w:r>
            <w:proofErr w:type="spellStart"/>
            <w:r w:rsidRPr="00F335CD">
              <w:rPr>
                <w:rFonts w:ascii="Times New Roman" w:hAnsi="Times New Roman" w:cs="Times New Roman"/>
                <w:spacing w:val="-3"/>
                <w:sz w:val="22"/>
                <w:szCs w:val="23"/>
                <w:lang w:val="da-DK"/>
              </w:rPr>
              <w:t>B</w:t>
            </w:r>
            <w:r w:rsidRPr="00F335CD">
              <w:rPr>
                <w:rFonts w:ascii="Times New Roman" w:hAnsi="Times New Roman" w:cs="Times New Roman"/>
                <w:spacing w:val="1"/>
                <w:sz w:val="22"/>
                <w:szCs w:val="23"/>
                <w:lang w:val="da-DK"/>
              </w:rPr>
              <w:t>i</w:t>
            </w:r>
            <w:r w:rsidRPr="00F335CD">
              <w:rPr>
                <w:rFonts w:ascii="Times New Roman" w:hAnsi="Times New Roman" w:cs="Times New Roman"/>
                <w:spacing w:val="-1"/>
                <w:sz w:val="22"/>
                <w:szCs w:val="23"/>
                <w:lang w:val="da-DK"/>
              </w:rPr>
              <w:t>s</w:t>
            </w:r>
            <w:r w:rsidRPr="00F335CD">
              <w:rPr>
                <w:rFonts w:ascii="Times New Roman" w:hAnsi="Times New Roman" w:cs="Times New Roman"/>
                <w:sz w:val="22"/>
                <w:szCs w:val="23"/>
                <w:lang w:val="da-DK"/>
              </w:rPr>
              <w:t>hop</w:t>
            </w:r>
            <w:proofErr w:type="spellEnd"/>
            <w:r w:rsidRPr="00F335CD">
              <w:rPr>
                <w:rFonts w:ascii="Times New Roman" w:hAnsi="Times New Roman" w:cs="Times New Roman"/>
                <w:sz w:val="22"/>
                <w:szCs w:val="23"/>
                <w:lang w:val="da-DK"/>
              </w:rPr>
              <w:t>)</w:t>
            </w:r>
          </w:p>
        </w:tc>
        <w:tc>
          <w:tcPr>
            <w:tcW w:w="1417" w:type="dxa"/>
            <w:tcBorders>
              <w:top w:val="single" w:sz="4" w:space="0" w:color="000000"/>
              <w:left w:val="single" w:sz="4" w:space="0" w:color="000000"/>
              <w:bottom w:val="single" w:sz="4" w:space="0" w:color="000000"/>
              <w:right w:val="single" w:sz="4" w:space="0" w:color="000000"/>
            </w:tcBorders>
          </w:tcPr>
          <w:p w14:paraId="02AB568B" w14:textId="77777777" w:rsidR="008D71A5" w:rsidRPr="00F335CD" w:rsidRDefault="008D71A5" w:rsidP="00D22859">
            <w:pPr>
              <w:widowControl w:val="0"/>
              <w:autoSpaceDE w:val="0"/>
              <w:autoSpaceDN w:val="0"/>
              <w:adjustRightInd w:val="0"/>
              <w:spacing w:before="5" w:line="240" w:lineRule="exact"/>
              <w:jc w:val="center"/>
              <w:rPr>
                <w:rFonts w:ascii="Times New Roman" w:hAnsi="Times New Roman" w:cs="Times New Roman"/>
                <w:sz w:val="22"/>
                <w:lang w:val="da-DK"/>
              </w:rPr>
            </w:pPr>
          </w:p>
          <w:p w14:paraId="0223CFDE"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Pr>
                <w:rFonts w:ascii="Times New Roman" w:hAnsi="Times New Roman" w:cs="Times New Roman"/>
                <w:sz w:val="22"/>
                <w:szCs w:val="23"/>
              </w:rPr>
              <w:t>321</w:t>
            </w:r>
            <w:r w:rsidRPr="006F345B">
              <w:rPr>
                <w:rFonts w:ascii="Times New Roman" w:hAnsi="Times New Roman" w:cs="Times New Roman"/>
                <w:sz w:val="22"/>
                <w:szCs w:val="23"/>
              </w:rPr>
              <w:t xml:space="preserve"> km</w:t>
            </w:r>
          </w:p>
        </w:tc>
        <w:tc>
          <w:tcPr>
            <w:tcW w:w="1701" w:type="dxa"/>
            <w:tcBorders>
              <w:top w:val="single" w:sz="4" w:space="0" w:color="000000"/>
              <w:left w:val="single" w:sz="4" w:space="0" w:color="000000"/>
              <w:bottom w:val="single" w:sz="4" w:space="0" w:color="000000"/>
              <w:right w:val="single" w:sz="4" w:space="0" w:color="000000"/>
            </w:tcBorders>
          </w:tcPr>
          <w:p w14:paraId="32EA2210" w14:textId="77777777" w:rsidR="008D71A5" w:rsidRPr="006F345B" w:rsidRDefault="008D71A5" w:rsidP="00D22859">
            <w:pPr>
              <w:widowControl w:val="0"/>
              <w:autoSpaceDE w:val="0"/>
              <w:autoSpaceDN w:val="0"/>
              <w:adjustRightInd w:val="0"/>
              <w:spacing w:before="5" w:line="240" w:lineRule="exact"/>
              <w:jc w:val="center"/>
              <w:rPr>
                <w:rFonts w:ascii="Times New Roman" w:hAnsi="Times New Roman" w:cs="Times New Roman"/>
                <w:sz w:val="22"/>
              </w:rPr>
            </w:pPr>
          </w:p>
          <w:p w14:paraId="5B2982F1"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sidRPr="006F345B">
              <w:rPr>
                <w:rFonts w:ascii="Times New Roman" w:hAnsi="Times New Roman" w:cs="Times New Roman"/>
                <w:sz w:val="22"/>
                <w:szCs w:val="23"/>
              </w:rPr>
              <w:t>1</w:t>
            </w:r>
            <w:r>
              <w:rPr>
                <w:rFonts w:ascii="Times New Roman" w:hAnsi="Times New Roman" w:cs="Times New Roman"/>
                <w:sz w:val="22"/>
                <w:szCs w:val="23"/>
              </w:rPr>
              <w:t>93</w:t>
            </w:r>
            <w:r w:rsidRPr="006F345B">
              <w:rPr>
                <w:rFonts w:ascii="Times New Roman" w:hAnsi="Times New Roman" w:cs="Times New Roman"/>
                <w:sz w:val="22"/>
                <w:szCs w:val="23"/>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62914685" w14:textId="77777777" w:rsidR="008D71A5" w:rsidRPr="006F345B" w:rsidRDefault="008D71A5" w:rsidP="00D22859">
            <w:pPr>
              <w:widowControl w:val="0"/>
              <w:autoSpaceDE w:val="0"/>
              <w:autoSpaceDN w:val="0"/>
              <w:adjustRightInd w:val="0"/>
              <w:spacing w:before="5" w:line="240" w:lineRule="exact"/>
              <w:jc w:val="center"/>
              <w:rPr>
                <w:rFonts w:ascii="Times New Roman" w:hAnsi="Times New Roman" w:cs="Times New Roman"/>
                <w:sz w:val="22"/>
              </w:rPr>
            </w:pPr>
          </w:p>
          <w:p w14:paraId="7A4B3687" w14:textId="77777777" w:rsidR="008D71A5" w:rsidRPr="006F345B" w:rsidRDefault="008D71A5" w:rsidP="00D22859">
            <w:pPr>
              <w:widowControl w:val="0"/>
              <w:autoSpaceDE w:val="0"/>
              <w:autoSpaceDN w:val="0"/>
              <w:adjustRightInd w:val="0"/>
              <w:jc w:val="center"/>
              <w:rPr>
                <w:rFonts w:ascii="Times New Roman" w:hAnsi="Times New Roman" w:cs="Times New Roman"/>
                <w:sz w:val="22"/>
              </w:rPr>
            </w:pPr>
            <w:r>
              <w:rPr>
                <w:rFonts w:ascii="Times New Roman" w:hAnsi="Times New Roman" w:cs="Times New Roman"/>
                <w:sz w:val="22"/>
                <w:szCs w:val="23"/>
              </w:rPr>
              <w:t>241</w:t>
            </w:r>
            <w:r w:rsidRPr="006F345B">
              <w:rPr>
                <w:rFonts w:ascii="Times New Roman" w:hAnsi="Times New Roman" w:cs="Times New Roman"/>
                <w:sz w:val="22"/>
                <w:szCs w:val="23"/>
              </w:rPr>
              <w:t xml:space="preserve"> $</w:t>
            </w:r>
          </w:p>
        </w:tc>
      </w:tr>
    </w:tbl>
    <w:p w14:paraId="3915ABCF" w14:textId="77777777" w:rsidR="008D71A5" w:rsidRPr="006F345B" w:rsidRDefault="008D71A5" w:rsidP="008D71A5">
      <w:pPr>
        <w:jc w:val="both"/>
        <w:rPr>
          <w:rFonts w:asciiTheme="majorHAnsi" w:eastAsia="Times New Roman" w:hAnsiTheme="majorHAnsi" w:cs="Times New Roman"/>
          <w:sz w:val="22"/>
          <w:szCs w:val="22"/>
          <w:lang w:val="fr-CA"/>
        </w:rPr>
      </w:pPr>
    </w:p>
    <w:p w14:paraId="0F6CFB45" w14:textId="77777777" w:rsidR="008D71A5" w:rsidRPr="006F345B" w:rsidRDefault="008D71A5" w:rsidP="008D71A5">
      <w:pPr>
        <w:rPr>
          <w:rFonts w:asciiTheme="majorHAnsi" w:eastAsia="Times New Roman" w:hAnsiTheme="majorHAnsi" w:cs="Times New Roman"/>
          <w:b/>
          <w:sz w:val="22"/>
          <w:szCs w:val="22"/>
          <w:lang w:val="fr-CA"/>
        </w:rPr>
      </w:pPr>
      <w:bookmarkStart w:id="0" w:name="8"/>
      <w:bookmarkEnd w:id="0"/>
    </w:p>
    <w:p w14:paraId="62F03C17" w14:textId="77777777" w:rsidR="008D71A5" w:rsidRPr="006F345B" w:rsidRDefault="008D71A5" w:rsidP="008D71A5">
      <w:pPr>
        <w:rPr>
          <w:rFonts w:asciiTheme="majorHAnsi" w:eastAsia="Times New Roman" w:hAnsiTheme="majorHAnsi" w:cs="Times New Roman"/>
          <w:b/>
          <w:sz w:val="22"/>
          <w:szCs w:val="22"/>
          <w:lang w:val="fr-CA"/>
        </w:rPr>
      </w:pPr>
      <w:r w:rsidRPr="006F345B">
        <w:rPr>
          <w:rFonts w:asciiTheme="majorHAnsi" w:eastAsia="Times New Roman" w:hAnsiTheme="majorHAnsi" w:cs="Times New Roman"/>
          <w:b/>
          <w:sz w:val="22"/>
          <w:szCs w:val="22"/>
          <w:lang w:val="fr-CA"/>
        </w:rPr>
        <w:t>Frais de séjour</w:t>
      </w:r>
    </w:p>
    <w:p w14:paraId="353E16C6" w14:textId="77777777" w:rsidR="008D71A5" w:rsidRPr="006F345B" w:rsidRDefault="008D71A5" w:rsidP="008D71A5">
      <w:pPr>
        <w:rPr>
          <w:rFonts w:asciiTheme="majorHAnsi" w:eastAsia="Times New Roman" w:hAnsiTheme="majorHAnsi" w:cs="Times New Roman"/>
          <w:sz w:val="22"/>
          <w:szCs w:val="22"/>
          <w:lang w:val="fr-CA"/>
        </w:rPr>
      </w:pPr>
    </w:p>
    <w:p w14:paraId="29FC6A4B" w14:textId="77777777" w:rsidR="008D71A5" w:rsidRPr="006F345B" w:rsidRDefault="008D71A5" w:rsidP="008D71A5">
      <w:pPr>
        <w:pStyle w:val="Paragraphedeliste"/>
        <w:numPr>
          <w:ilvl w:val="0"/>
          <w:numId w:val="4"/>
        </w:numPr>
        <w:rPr>
          <w:rFonts w:asciiTheme="majorHAnsi" w:eastAsia="Times New Roman" w:hAnsiTheme="majorHAnsi" w:cs="Times New Roman"/>
          <w:b/>
          <w:sz w:val="22"/>
          <w:szCs w:val="22"/>
          <w:lang w:val="fr-CA"/>
        </w:rPr>
      </w:pPr>
      <w:r w:rsidRPr="006F345B">
        <w:rPr>
          <w:rFonts w:asciiTheme="majorHAnsi" w:eastAsia="Times New Roman" w:hAnsiTheme="majorHAnsi" w:cs="Times New Roman"/>
          <w:b/>
          <w:sz w:val="22"/>
          <w:szCs w:val="22"/>
          <w:lang w:val="fr-CA"/>
        </w:rPr>
        <w:t>Repas</w:t>
      </w:r>
    </w:p>
    <w:p w14:paraId="53869A35" w14:textId="77777777" w:rsidR="008D71A5" w:rsidRPr="006F345B" w:rsidRDefault="008D71A5" w:rsidP="008D71A5">
      <w:pPr>
        <w:ind w:left="708"/>
        <w:jc w:val="both"/>
        <w:rPr>
          <w:rFonts w:asciiTheme="majorHAnsi" w:eastAsia="Times New Roman" w:hAnsiTheme="majorHAnsi" w:cs="Times New Roman"/>
          <w:sz w:val="22"/>
          <w:szCs w:val="22"/>
          <w:lang w:val="fr-CA"/>
        </w:rPr>
      </w:pPr>
      <w:r w:rsidRPr="006F345B">
        <w:rPr>
          <w:rFonts w:asciiTheme="majorHAnsi" w:eastAsia="Times New Roman" w:hAnsiTheme="majorHAnsi" w:cs="Times New Roman"/>
          <w:sz w:val="22"/>
          <w:szCs w:val="22"/>
          <w:lang w:val="fr-CA"/>
        </w:rPr>
        <w:t>Une indemnité forfaitaire quotidienne</w:t>
      </w:r>
      <w:r>
        <w:rPr>
          <w:rFonts w:asciiTheme="majorHAnsi" w:eastAsia="Times New Roman" w:hAnsiTheme="majorHAnsi" w:cs="Times New Roman"/>
          <w:sz w:val="22"/>
          <w:szCs w:val="22"/>
          <w:lang w:val="fr-CA"/>
        </w:rPr>
        <w:t xml:space="preserve"> de 59 $</w:t>
      </w:r>
      <w:r w:rsidRPr="006F345B">
        <w:rPr>
          <w:rFonts w:asciiTheme="majorHAnsi" w:eastAsia="Times New Roman" w:hAnsiTheme="majorHAnsi" w:cs="Times New Roman"/>
          <w:sz w:val="22"/>
          <w:szCs w:val="22"/>
          <w:lang w:val="fr-CA"/>
        </w:rPr>
        <w:t xml:space="preserve"> incluant les taxes et le service, est accordée pour défrayer le cout des repas encourus ou le remboursement est demandé pour l’un ou l’autre des repas :</w:t>
      </w:r>
    </w:p>
    <w:p w14:paraId="6DD6D0B9" w14:textId="77777777" w:rsidR="008D71A5" w:rsidRPr="006F345B" w:rsidRDefault="008D71A5" w:rsidP="008D71A5">
      <w:pPr>
        <w:ind w:left="708"/>
        <w:jc w:val="both"/>
        <w:rPr>
          <w:rFonts w:asciiTheme="majorHAnsi" w:eastAsia="Times New Roman" w:hAnsiTheme="majorHAnsi" w:cs="Times New Roman"/>
          <w:sz w:val="22"/>
          <w:szCs w:val="22"/>
          <w:lang w:val="fr-CA"/>
        </w:rPr>
      </w:pPr>
      <w:r w:rsidRPr="006F345B">
        <w:rPr>
          <w:rFonts w:asciiTheme="majorHAnsi" w:eastAsia="Times New Roman" w:hAnsiTheme="majorHAnsi" w:cs="Times New Roman"/>
          <w:sz w:val="22"/>
          <w:szCs w:val="22"/>
          <w:lang w:val="fr-CA"/>
        </w:rPr>
        <w:t>Déjeuner : 1</w:t>
      </w:r>
      <w:r>
        <w:rPr>
          <w:rFonts w:asciiTheme="majorHAnsi" w:eastAsia="Times New Roman" w:hAnsiTheme="majorHAnsi" w:cs="Times New Roman"/>
          <w:sz w:val="22"/>
          <w:szCs w:val="22"/>
          <w:lang w:val="fr-CA"/>
        </w:rPr>
        <w:t>2</w:t>
      </w:r>
      <w:r w:rsidRPr="006F345B">
        <w:rPr>
          <w:rFonts w:asciiTheme="majorHAnsi" w:eastAsia="Times New Roman" w:hAnsiTheme="majorHAnsi" w:cs="Times New Roman"/>
          <w:sz w:val="22"/>
          <w:szCs w:val="22"/>
          <w:lang w:val="fr-CA"/>
        </w:rPr>
        <w:t xml:space="preserve"> $</w:t>
      </w:r>
      <w:r w:rsidRPr="006F345B">
        <w:rPr>
          <w:rFonts w:asciiTheme="majorHAnsi" w:eastAsia="Times New Roman" w:hAnsiTheme="majorHAnsi" w:cs="Times New Roman"/>
          <w:sz w:val="22"/>
          <w:szCs w:val="22"/>
          <w:lang w:val="fr-CA"/>
        </w:rPr>
        <w:tab/>
      </w:r>
      <w:r w:rsidRPr="006F345B">
        <w:rPr>
          <w:rFonts w:asciiTheme="majorHAnsi" w:eastAsia="Times New Roman" w:hAnsiTheme="majorHAnsi" w:cs="Times New Roman"/>
          <w:sz w:val="22"/>
          <w:szCs w:val="22"/>
          <w:lang w:val="fr-CA"/>
        </w:rPr>
        <w:tab/>
        <w:t>Dîner : 1</w:t>
      </w:r>
      <w:r>
        <w:rPr>
          <w:rFonts w:asciiTheme="majorHAnsi" w:eastAsia="Times New Roman" w:hAnsiTheme="majorHAnsi" w:cs="Times New Roman"/>
          <w:sz w:val="22"/>
          <w:szCs w:val="22"/>
          <w:lang w:val="fr-CA"/>
        </w:rPr>
        <w:t>9</w:t>
      </w:r>
      <w:r w:rsidRPr="006F345B">
        <w:rPr>
          <w:rFonts w:asciiTheme="majorHAnsi" w:eastAsia="Times New Roman" w:hAnsiTheme="majorHAnsi" w:cs="Times New Roman"/>
          <w:sz w:val="22"/>
          <w:szCs w:val="22"/>
          <w:lang w:val="fr-CA"/>
        </w:rPr>
        <w:t>$</w:t>
      </w:r>
      <w:r w:rsidRPr="006F345B">
        <w:rPr>
          <w:rFonts w:asciiTheme="majorHAnsi" w:eastAsia="Times New Roman" w:hAnsiTheme="majorHAnsi" w:cs="Times New Roman"/>
          <w:sz w:val="22"/>
          <w:szCs w:val="22"/>
          <w:lang w:val="fr-CA"/>
        </w:rPr>
        <w:tab/>
      </w:r>
      <w:r w:rsidRPr="006F345B">
        <w:rPr>
          <w:rFonts w:asciiTheme="majorHAnsi" w:eastAsia="Times New Roman" w:hAnsiTheme="majorHAnsi" w:cs="Times New Roman"/>
          <w:sz w:val="22"/>
          <w:szCs w:val="22"/>
          <w:lang w:val="fr-CA"/>
        </w:rPr>
        <w:tab/>
        <w:t>Souper : 2</w:t>
      </w:r>
      <w:r>
        <w:rPr>
          <w:rFonts w:asciiTheme="majorHAnsi" w:eastAsia="Times New Roman" w:hAnsiTheme="majorHAnsi" w:cs="Times New Roman"/>
          <w:sz w:val="22"/>
          <w:szCs w:val="22"/>
          <w:lang w:val="fr-CA"/>
        </w:rPr>
        <w:t>8</w:t>
      </w:r>
      <w:r w:rsidRPr="006F345B">
        <w:rPr>
          <w:rFonts w:asciiTheme="majorHAnsi" w:eastAsia="Times New Roman" w:hAnsiTheme="majorHAnsi" w:cs="Times New Roman"/>
          <w:sz w:val="22"/>
          <w:szCs w:val="22"/>
          <w:lang w:val="fr-CA"/>
        </w:rPr>
        <w:t xml:space="preserve"> $</w:t>
      </w:r>
    </w:p>
    <w:p w14:paraId="65123181" w14:textId="77777777" w:rsidR="008D71A5" w:rsidRPr="006F345B" w:rsidRDefault="008D71A5" w:rsidP="008D71A5">
      <w:pPr>
        <w:rPr>
          <w:rFonts w:asciiTheme="majorHAnsi" w:eastAsia="Times New Roman" w:hAnsiTheme="majorHAnsi" w:cs="Times New Roman"/>
          <w:sz w:val="22"/>
          <w:szCs w:val="22"/>
          <w:lang w:val="fr-CA"/>
        </w:rPr>
      </w:pPr>
    </w:p>
    <w:p w14:paraId="06021C13" w14:textId="77777777" w:rsidR="008D71A5" w:rsidRPr="006F345B" w:rsidRDefault="008D71A5" w:rsidP="008D71A5">
      <w:pPr>
        <w:pStyle w:val="Paragraphedeliste"/>
        <w:numPr>
          <w:ilvl w:val="0"/>
          <w:numId w:val="4"/>
        </w:numPr>
        <w:rPr>
          <w:rFonts w:asciiTheme="majorHAnsi" w:eastAsia="Times New Roman" w:hAnsiTheme="majorHAnsi" w:cs="Times New Roman"/>
          <w:b/>
          <w:sz w:val="22"/>
          <w:szCs w:val="22"/>
          <w:lang w:val="fr-CA"/>
        </w:rPr>
      </w:pPr>
      <w:r w:rsidRPr="006F345B">
        <w:rPr>
          <w:rFonts w:asciiTheme="majorHAnsi" w:eastAsia="Times New Roman" w:hAnsiTheme="majorHAnsi" w:cs="Times New Roman"/>
          <w:b/>
          <w:sz w:val="22"/>
          <w:szCs w:val="22"/>
          <w:lang w:val="fr-CA"/>
        </w:rPr>
        <w:t>Logement</w:t>
      </w:r>
    </w:p>
    <w:p w14:paraId="19FBC232" w14:textId="77777777" w:rsidR="008D71A5" w:rsidRDefault="008D71A5" w:rsidP="008D71A5">
      <w:pPr>
        <w:ind w:left="708"/>
        <w:jc w:val="both"/>
        <w:rPr>
          <w:rFonts w:asciiTheme="majorHAnsi" w:eastAsia="Times New Roman" w:hAnsiTheme="majorHAnsi" w:cs="Times New Roman"/>
          <w:sz w:val="22"/>
          <w:szCs w:val="22"/>
          <w:lang w:val="fr-CA"/>
        </w:rPr>
      </w:pPr>
      <w:r w:rsidRPr="006F345B">
        <w:rPr>
          <w:rFonts w:asciiTheme="majorHAnsi" w:eastAsia="Times New Roman" w:hAnsiTheme="majorHAnsi" w:cs="Times New Roman"/>
          <w:sz w:val="22"/>
          <w:szCs w:val="22"/>
          <w:lang w:val="fr-CA"/>
        </w:rPr>
        <w:t xml:space="preserve">Les frais de logement encourus en hébergement hôtelier sont remboursés sur présentation de pièces justificatives. Les montants maximums admissibles sur le territoire de la ville de Montréal sont de </w:t>
      </w:r>
      <w:r>
        <w:rPr>
          <w:rFonts w:asciiTheme="majorHAnsi" w:eastAsia="Times New Roman" w:hAnsiTheme="majorHAnsi" w:cs="Times New Roman"/>
          <w:sz w:val="22"/>
          <w:szCs w:val="22"/>
          <w:lang w:val="fr-CA"/>
        </w:rPr>
        <w:t>200</w:t>
      </w:r>
      <w:r w:rsidRPr="006F345B">
        <w:rPr>
          <w:rFonts w:asciiTheme="majorHAnsi" w:eastAsia="Times New Roman" w:hAnsiTheme="majorHAnsi" w:cs="Times New Roman"/>
          <w:sz w:val="22"/>
          <w:szCs w:val="22"/>
          <w:lang w:val="fr-CA"/>
        </w:rPr>
        <w:t xml:space="preserve"> $.</w:t>
      </w:r>
    </w:p>
    <w:p w14:paraId="6A55C1F7" w14:textId="77777777" w:rsidR="008D71A5" w:rsidRPr="006F345B" w:rsidRDefault="008D71A5" w:rsidP="008D71A5">
      <w:pPr>
        <w:ind w:left="708"/>
        <w:jc w:val="both"/>
        <w:rPr>
          <w:rFonts w:asciiTheme="majorHAnsi" w:eastAsia="Times New Roman" w:hAnsiTheme="majorHAnsi" w:cs="Times New Roman"/>
          <w:sz w:val="22"/>
          <w:szCs w:val="22"/>
          <w:lang w:val="fr-CA"/>
        </w:rPr>
      </w:pPr>
    </w:p>
    <w:p w14:paraId="76FF1DB5" w14:textId="77777777" w:rsidR="008D71A5" w:rsidRPr="006F345B" w:rsidRDefault="008D71A5" w:rsidP="008D71A5">
      <w:pPr>
        <w:ind w:left="708"/>
        <w:jc w:val="both"/>
        <w:rPr>
          <w:rFonts w:asciiTheme="majorHAnsi" w:eastAsia="Times New Roman" w:hAnsiTheme="majorHAnsi" w:cs="Times New Roman"/>
          <w:sz w:val="22"/>
          <w:szCs w:val="22"/>
          <w:lang w:val="fr-CA"/>
        </w:rPr>
      </w:pPr>
      <w:r w:rsidRPr="006F345B">
        <w:rPr>
          <w:rFonts w:asciiTheme="majorHAnsi" w:eastAsia="Times New Roman" w:hAnsiTheme="majorHAnsi" w:cs="Times New Roman"/>
          <w:sz w:val="22"/>
          <w:szCs w:val="22"/>
          <w:lang w:val="fr-CA"/>
        </w:rPr>
        <w:t>En cas d’hébergement chez une connaissance, une allocation de 20 $ par nuit peut être versée.</w:t>
      </w:r>
    </w:p>
    <w:p w14:paraId="3423A80F" w14:textId="77777777" w:rsidR="008D71A5" w:rsidRPr="006F345B" w:rsidRDefault="008D71A5" w:rsidP="008D71A5">
      <w:pPr>
        <w:rPr>
          <w:rFonts w:asciiTheme="majorHAnsi" w:hAnsiTheme="majorHAnsi"/>
          <w:sz w:val="22"/>
          <w:szCs w:val="22"/>
        </w:rPr>
      </w:pPr>
    </w:p>
    <w:p w14:paraId="56F3124D" w14:textId="77777777" w:rsidR="008D71A5" w:rsidRPr="006F345B" w:rsidRDefault="008D71A5" w:rsidP="008D71A5">
      <w:pPr>
        <w:rPr>
          <w:rFonts w:asciiTheme="majorHAnsi" w:eastAsia="Times New Roman" w:hAnsiTheme="majorHAnsi" w:cs="Times New Roman"/>
          <w:sz w:val="22"/>
          <w:szCs w:val="22"/>
          <w:lang w:val="fr-CA"/>
        </w:rPr>
      </w:pPr>
    </w:p>
    <w:p w14:paraId="4611FF6B" w14:textId="77777777" w:rsidR="008D71A5" w:rsidRPr="006F345B" w:rsidRDefault="008D71A5" w:rsidP="008D71A5">
      <w:pPr>
        <w:rPr>
          <w:rFonts w:asciiTheme="majorHAnsi" w:eastAsia="Times New Roman" w:hAnsiTheme="majorHAnsi" w:cs="Times New Roman"/>
          <w:sz w:val="22"/>
          <w:szCs w:val="22"/>
          <w:lang w:val="fr-CA"/>
        </w:rPr>
      </w:pPr>
    </w:p>
    <w:p w14:paraId="67821A2F" w14:textId="4893CF3B" w:rsidR="00B847D6" w:rsidRPr="00AF7DC0" w:rsidRDefault="00B847D6" w:rsidP="00AF7DC0">
      <w:pPr>
        <w:ind w:left="708"/>
        <w:jc w:val="center"/>
        <w:rPr>
          <w:rFonts w:asciiTheme="majorHAnsi" w:eastAsia="Times New Roman" w:hAnsiTheme="majorHAnsi" w:cs="Times New Roman"/>
          <w:b/>
          <w:sz w:val="22"/>
          <w:szCs w:val="22"/>
          <w:lang w:val="fr-CA"/>
        </w:rPr>
      </w:pPr>
    </w:p>
    <w:sectPr w:rsidR="00B847D6" w:rsidRPr="00AF7DC0" w:rsidSect="00194CD1">
      <w:headerReference w:type="default" r:id="rId15"/>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C68E" w14:textId="77777777" w:rsidR="00B761B5" w:rsidRDefault="00B761B5" w:rsidP="00F372AF">
      <w:r>
        <w:separator/>
      </w:r>
    </w:p>
  </w:endnote>
  <w:endnote w:type="continuationSeparator" w:id="0">
    <w:p w14:paraId="3434AEF6" w14:textId="77777777" w:rsidR="00B761B5" w:rsidRDefault="00B761B5" w:rsidP="00F3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Corps CS)">
    <w:panose1 w:val="020B06040202020202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FC4F" w14:textId="77777777" w:rsidR="00FE11FC" w:rsidRDefault="00FE11FC" w:rsidP="009822C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1555B94" w14:textId="77777777" w:rsidR="00FE11FC" w:rsidRDefault="00FE11FC" w:rsidP="00AE2D9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1760" w14:textId="370020AC" w:rsidR="00FE11FC" w:rsidRPr="00AE2D96" w:rsidRDefault="00FE11FC" w:rsidP="009822CB">
    <w:pPr>
      <w:pStyle w:val="Pieddepage"/>
      <w:framePr w:wrap="around" w:vAnchor="text" w:hAnchor="margin" w:xAlign="right" w:y="1"/>
      <w:rPr>
        <w:rStyle w:val="Numrodepage"/>
        <w:rFonts w:asciiTheme="majorHAnsi" w:hAnsiTheme="majorHAnsi"/>
      </w:rPr>
    </w:pPr>
    <w:r w:rsidRPr="00AE2D96">
      <w:rPr>
        <w:rStyle w:val="Numrodepage"/>
        <w:rFonts w:asciiTheme="majorHAnsi" w:hAnsiTheme="majorHAnsi"/>
      </w:rPr>
      <w:fldChar w:fldCharType="begin"/>
    </w:r>
    <w:r w:rsidRPr="00AE2D96">
      <w:rPr>
        <w:rStyle w:val="Numrodepage"/>
        <w:rFonts w:asciiTheme="majorHAnsi" w:hAnsiTheme="majorHAnsi"/>
      </w:rPr>
      <w:instrText xml:space="preserve">PAGE  </w:instrText>
    </w:r>
    <w:r w:rsidRPr="00AE2D96">
      <w:rPr>
        <w:rStyle w:val="Numrodepage"/>
        <w:rFonts w:asciiTheme="majorHAnsi" w:hAnsiTheme="majorHAnsi"/>
      </w:rPr>
      <w:fldChar w:fldCharType="separate"/>
    </w:r>
    <w:r w:rsidR="00FE168C">
      <w:rPr>
        <w:rStyle w:val="Numrodepage"/>
        <w:rFonts w:asciiTheme="majorHAnsi" w:hAnsiTheme="majorHAnsi"/>
        <w:noProof/>
      </w:rPr>
      <w:t>1</w:t>
    </w:r>
    <w:r w:rsidRPr="00AE2D96">
      <w:rPr>
        <w:rStyle w:val="Numrodepage"/>
        <w:rFonts w:asciiTheme="majorHAnsi" w:hAnsiTheme="majorHAnsi"/>
      </w:rPr>
      <w:fldChar w:fldCharType="end"/>
    </w:r>
  </w:p>
  <w:p w14:paraId="355F991D" w14:textId="46B06E65" w:rsidR="00FE11FC" w:rsidRPr="00CC4298" w:rsidRDefault="00FE11FC" w:rsidP="00AE2D96">
    <w:pPr>
      <w:pStyle w:val="Pieddepage"/>
      <w:ind w:right="360"/>
      <w:rPr>
        <w:rFonts w:asciiTheme="majorHAnsi" w:hAnsiTheme="majorHAnsi"/>
        <w:sz w:val="18"/>
        <w:szCs w:val="18"/>
      </w:rPr>
    </w:pPr>
    <w:r w:rsidRPr="00CC4298">
      <w:rPr>
        <w:rFonts w:asciiTheme="majorHAnsi" w:hAnsiTheme="majorHAnsi"/>
        <w:sz w:val="18"/>
        <w:szCs w:val="18"/>
      </w:rPr>
      <w:t xml:space="preserve">Dernière révision : </w:t>
    </w:r>
    <w:r w:rsidR="008D71A5">
      <w:rPr>
        <w:rFonts w:asciiTheme="majorHAnsi" w:hAnsiTheme="majorHAnsi"/>
        <w:sz w:val="18"/>
        <w:szCs w:val="18"/>
      </w:rPr>
      <w:t>octobre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63BA" w14:textId="77777777" w:rsidR="00B761B5" w:rsidRDefault="00B761B5" w:rsidP="00F372AF">
      <w:r>
        <w:separator/>
      </w:r>
    </w:p>
  </w:footnote>
  <w:footnote w:type="continuationSeparator" w:id="0">
    <w:p w14:paraId="25D85A79" w14:textId="77777777" w:rsidR="00B761B5" w:rsidRDefault="00B761B5" w:rsidP="00F37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5DE0" w14:textId="7BB877A3" w:rsidR="00FE11FC" w:rsidRPr="00B34496" w:rsidRDefault="008D71A5" w:rsidP="00CC4298">
    <w:pPr>
      <w:pStyle w:val="Corpsdetexte"/>
      <w:kinsoku w:val="0"/>
      <w:overflowPunct w:val="0"/>
      <w:spacing w:before="30"/>
      <w:ind w:left="0" w:right="-659" w:firstLine="0"/>
      <w:jc w:val="right"/>
      <w:rPr>
        <w:sz w:val="32"/>
        <w:szCs w:val="32"/>
      </w:rPr>
    </w:pPr>
    <w:r>
      <w:rPr>
        <w:rFonts w:ascii="Times New Roman" w:hAnsi="Times New Roman" w:cs="Times New Roman"/>
        <w:noProof/>
        <w:sz w:val="15"/>
        <w:szCs w:val="15"/>
      </w:rPr>
      <w:drawing>
        <wp:anchor distT="0" distB="0" distL="114300" distR="114300" simplePos="0" relativeHeight="251663360" behindDoc="0" locked="0" layoutInCell="1" allowOverlap="1" wp14:anchorId="6ED2959C" wp14:editId="03EAE3C8">
          <wp:simplePos x="0" y="0"/>
          <wp:positionH relativeFrom="column">
            <wp:posOffset>0</wp:posOffset>
          </wp:positionH>
          <wp:positionV relativeFrom="paragraph">
            <wp:posOffset>-23391</wp:posOffset>
          </wp:positionV>
          <wp:extent cx="2095500" cy="606425"/>
          <wp:effectExtent l="0" t="0" r="0" b="3175"/>
          <wp:wrapTight wrapText="bothSides">
            <wp:wrapPolygon edited="0">
              <wp:start x="16233" y="0"/>
              <wp:lineTo x="0" y="0"/>
              <wp:lineTo x="0" y="21261"/>
              <wp:lineTo x="4189" y="21261"/>
              <wp:lineTo x="9295" y="21261"/>
              <wp:lineTo x="21469" y="21261"/>
              <wp:lineTo x="21469" y="4071"/>
              <wp:lineTo x="19244" y="452"/>
              <wp:lineTo x="16887" y="0"/>
              <wp:lineTo x="16233"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2095500" cy="606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roofErr w:type="gramStart"/>
    <w:r w:rsidR="00FE11FC" w:rsidRPr="00B34496">
      <w:rPr>
        <w:i/>
        <w:iCs/>
        <w:sz w:val="32"/>
        <w:szCs w:val="32"/>
      </w:rPr>
      <w:t>formulaire</w:t>
    </w:r>
    <w:proofErr w:type="gramEnd"/>
  </w:p>
  <w:p w14:paraId="3A806F45" w14:textId="77777777" w:rsidR="00FE11FC" w:rsidRPr="00B34496" w:rsidRDefault="00FE11FC" w:rsidP="00CC4298">
    <w:pPr>
      <w:ind w:right="-659"/>
      <w:jc w:val="right"/>
      <w:rPr>
        <w:rFonts w:ascii="Calibri" w:eastAsia="Times New Roman" w:hAnsi="Calibri" w:cs="Calibri"/>
        <w:sz w:val="28"/>
        <w:szCs w:val="28"/>
        <w:lang w:val="fr-CA" w:eastAsia="fr-CA"/>
      </w:rPr>
    </w:pPr>
    <w:r w:rsidRPr="00B34496">
      <w:rPr>
        <w:rFonts w:ascii="Calibri" w:eastAsia="Times New Roman" w:hAnsi="Calibri" w:cs="Calibri"/>
        <w:sz w:val="28"/>
        <w:szCs w:val="28"/>
        <w:lang w:val="fr-CA" w:eastAsia="fr-CA"/>
      </w:rPr>
      <w:t xml:space="preserve">Demande de soutien financier </w:t>
    </w:r>
  </w:p>
  <w:p w14:paraId="6C3971C5" w14:textId="7C912359" w:rsidR="00FE11FC" w:rsidRPr="00CC4298" w:rsidRDefault="00FE11FC" w:rsidP="00CC4298">
    <w:pPr>
      <w:ind w:right="-659"/>
      <w:jc w:val="right"/>
      <w:rPr>
        <w:rFonts w:ascii="Calibri" w:eastAsia="Times New Roman" w:hAnsi="Calibri" w:cs="Calibri"/>
        <w:sz w:val="18"/>
        <w:szCs w:val="18"/>
        <w:lang w:val="fr-CA" w:eastAsia="fr-CA"/>
      </w:rPr>
    </w:pPr>
    <w:r w:rsidRPr="00A210DE">
      <w:rPr>
        <w:rFonts w:ascii="Calibri" w:eastAsia="Times New Roman" w:hAnsi="Calibri" w:cs="Calibri"/>
        <w:sz w:val="18"/>
        <w:szCs w:val="18"/>
        <w:highlight w:val="yellow"/>
        <w:lang w:val="fr-CA" w:eastAsia="fr-CA"/>
      </w:rPr>
      <w:t>(</w:t>
    </w:r>
    <w:proofErr w:type="gramStart"/>
    <w:r w:rsidRPr="00A210DE">
      <w:rPr>
        <w:rFonts w:ascii="Calibri" w:eastAsia="Times New Roman" w:hAnsi="Calibri" w:cs="Calibri"/>
        <w:sz w:val="18"/>
        <w:szCs w:val="18"/>
        <w:highlight w:val="yellow"/>
        <w:lang w:val="fr-CA" w:eastAsia="fr-CA"/>
      </w:rPr>
      <w:t>réservé</w:t>
    </w:r>
    <w:proofErr w:type="gramEnd"/>
    <w:r w:rsidRPr="00A210DE">
      <w:rPr>
        <w:rFonts w:ascii="Calibri" w:eastAsia="Times New Roman" w:hAnsi="Calibri" w:cs="Calibri"/>
        <w:sz w:val="18"/>
        <w:szCs w:val="18"/>
        <w:highlight w:val="yellow"/>
        <w:lang w:val="fr-CA" w:eastAsia="fr-CA"/>
      </w:rPr>
      <w:t xml:space="preserve"> aux membres </w:t>
    </w:r>
    <w:r w:rsidR="005A32F3" w:rsidRPr="00A210DE">
      <w:rPr>
        <w:rFonts w:ascii="Calibri" w:eastAsia="Times New Roman" w:hAnsi="Calibri" w:cs="Calibri"/>
        <w:sz w:val="18"/>
        <w:szCs w:val="18"/>
        <w:highlight w:val="yellow"/>
        <w:lang w:val="fr-CA" w:eastAsia="fr-CA"/>
      </w:rPr>
      <w:t>universitaire</w:t>
    </w:r>
    <w:r w:rsidR="00A210DE">
      <w:rPr>
        <w:rFonts w:ascii="Calibri" w:eastAsia="Times New Roman" w:hAnsi="Calibri" w:cs="Calibri"/>
        <w:sz w:val="18"/>
        <w:szCs w:val="18"/>
        <w:highlight w:val="yellow"/>
        <w:lang w:val="fr-CA" w:eastAsia="fr-CA"/>
      </w:rPr>
      <w:t>s</w:t>
    </w:r>
    <w:r w:rsidR="005A32F3" w:rsidRPr="00A210DE">
      <w:rPr>
        <w:rFonts w:ascii="Calibri" w:eastAsia="Times New Roman" w:hAnsi="Calibri" w:cs="Calibri"/>
        <w:sz w:val="18"/>
        <w:szCs w:val="18"/>
        <w:highlight w:val="yellow"/>
        <w:lang w:val="fr-CA" w:eastAsia="fr-CA"/>
      </w:rPr>
      <w:t xml:space="preserve"> et institutionnelles </w:t>
    </w:r>
    <w:r w:rsidR="00A766D4" w:rsidRPr="00A210DE">
      <w:rPr>
        <w:rFonts w:ascii="Calibri" w:eastAsia="Times New Roman" w:hAnsi="Calibri" w:cs="Calibri"/>
        <w:sz w:val="18"/>
        <w:szCs w:val="18"/>
        <w:highlight w:val="yellow"/>
        <w:u w:val="single"/>
        <w:lang w:val="fr-CA" w:eastAsia="fr-CA"/>
      </w:rPr>
      <w:t xml:space="preserve">régulières </w:t>
    </w:r>
    <w:r w:rsidR="005A32F3" w:rsidRPr="00A210DE">
      <w:rPr>
        <w:rFonts w:ascii="Calibri" w:eastAsia="Times New Roman" w:hAnsi="Calibri" w:cs="Calibri"/>
        <w:sz w:val="18"/>
        <w:szCs w:val="18"/>
        <w:highlight w:val="yellow"/>
        <w:lang w:val="fr-CA" w:eastAsia="fr-CA"/>
      </w:rPr>
      <w:t>de l’</w:t>
    </w:r>
    <w:r w:rsidR="00A766D4" w:rsidRPr="00A210DE">
      <w:rPr>
        <w:rFonts w:ascii="Calibri" w:eastAsia="Times New Roman" w:hAnsi="Calibri" w:cs="Calibri"/>
        <w:sz w:val="18"/>
        <w:szCs w:val="18"/>
        <w:highlight w:val="yellow"/>
        <w:lang w:val="fr-CA" w:eastAsia="fr-CA"/>
      </w:rPr>
      <w:t>UQAM)</w:t>
    </w:r>
  </w:p>
  <w:p w14:paraId="3581FAFA" w14:textId="64D49A97" w:rsidR="00FE11FC" w:rsidRPr="00F504DC" w:rsidRDefault="008D71A5" w:rsidP="00B34496">
    <w:pPr>
      <w:tabs>
        <w:tab w:val="right" w:pos="10065"/>
      </w:tabs>
      <w:ind w:left="-426" w:right="-907"/>
      <w:rPr>
        <w:color w:val="990000"/>
        <w:w w:val="85"/>
        <w:sz w:val="31"/>
        <w:szCs w:val="31"/>
      </w:rPr>
    </w:pPr>
    <w:r>
      <w:rPr>
        <w:b/>
        <w:bCs/>
        <w:color w:val="76923C" w:themeColor="accent3" w:themeShade="BF"/>
        <w:spacing w:val="132"/>
        <w:w w:val="85"/>
        <w:sz w:val="32"/>
        <w:szCs w:val="32"/>
      </w:rPr>
      <w:t xml:space="preserve">  </w:t>
    </w:r>
    <w:r w:rsidR="00A766D4" w:rsidRPr="008D71A5">
      <w:rPr>
        <w:rFonts w:cs="Times New Roman (Corps CS)"/>
        <w:b/>
        <w:bCs/>
        <w:color w:val="2AA965"/>
        <w:spacing w:val="132"/>
        <w:w w:val="85"/>
        <w:sz w:val="32"/>
        <w:szCs w:val="32"/>
      </w:rPr>
      <w:t>ANTENNE UQAM</w:t>
    </w:r>
    <w:r w:rsidR="00A766D4">
      <w:rPr>
        <w:color w:val="990000"/>
        <w:w w:val="85"/>
        <w:sz w:val="31"/>
        <w:szCs w:val="31"/>
      </w:rPr>
      <w:tab/>
    </w:r>
    <w:r w:rsidR="00FE11FC" w:rsidRPr="00B34496">
      <w:rPr>
        <w:color w:val="990000"/>
        <w:w w:val="85"/>
        <w:sz w:val="28"/>
        <w:szCs w:val="28"/>
      </w:rPr>
      <w:t>20</w:t>
    </w:r>
    <w:r w:rsidR="00490115" w:rsidRPr="00B34496">
      <w:rPr>
        <w:color w:val="990000"/>
        <w:w w:val="85"/>
        <w:sz w:val="28"/>
        <w:szCs w:val="28"/>
      </w:rPr>
      <w:t>2</w:t>
    </w:r>
    <w:r>
      <w:rPr>
        <w:color w:val="990000"/>
        <w:w w:val="85"/>
        <w:sz w:val="28"/>
        <w:szCs w:val="28"/>
      </w:rPr>
      <w:t>5</w:t>
    </w:r>
    <w:r w:rsidR="00FE11FC" w:rsidRPr="00B34496">
      <w:rPr>
        <w:color w:val="990000"/>
        <w:w w:val="85"/>
        <w:sz w:val="28"/>
        <w:szCs w:val="28"/>
      </w:rPr>
      <w:t>-202</w:t>
    </w:r>
    <w:r>
      <w:rPr>
        <w:color w:val="990000"/>
        <w:w w:val="85"/>
        <w:sz w:val="28"/>
        <w:szCs w:val="2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589F" w14:textId="1EF86B5F" w:rsidR="00FE11FC" w:rsidRPr="00F504DC" w:rsidRDefault="00FE11FC" w:rsidP="00AF7DC0">
    <w:pPr>
      <w:pStyle w:val="Corpsdetexte"/>
      <w:kinsoku w:val="0"/>
      <w:overflowPunct w:val="0"/>
      <w:spacing w:before="30"/>
      <w:ind w:left="0" w:right="-659" w:firstLine="0"/>
      <w:jc w:val="right"/>
      <w:rPr>
        <w:color w:val="990000"/>
        <w:w w:val="85"/>
        <w:sz w:val="31"/>
        <w:szCs w:val="31"/>
      </w:rPr>
    </w:pPr>
    <w:r>
      <w:rPr>
        <w:noProof/>
      </w:rPr>
      <mc:AlternateContent>
        <mc:Choice Requires="wps">
          <w:drawing>
            <wp:anchor distT="0" distB="0" distL="114300" distR="114300" simplePos="0" relativeHeight="251661312" behindDoc="1" locked="0" layoutInCell="0" allowOverlap="1" wp14:anchorId="4B448DAC" wp14:editId="45EBEDCA">
              <wp:simplePos x="0" y="0"/>
              <wp:positionH relativeFrom="page">
                <wp:posOffset>605322</wp:posOffset>
              </wp:positionH>
              <wp:positionV relativeFrom="paragraph">
                <wp:posOffset>-56026</wp:posOffset>
              </wp:positionV>
              <wp:extent cx="1545767" cy="550826"/>
              <wp:effectExtent l="0" t="0" r="3810" b="825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5767" cy="55082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CBCF75" w14:textId="25352B6D" w:rsidR="00FE11FC" w:rsidRPr="00F504DC" w:rsidRDefault="008D71A5" w:rsidP="00AF7DC0">
                          <w:pPr>
                            <w:ind w:right="-659"/>
                            <w:rPr>
                              <w:color w:val="990000"/>
                              <w:w w:val="85"/>
                              <w:sz w:val="31"/>
                              <w:szCs w:val="31"/>
                            </w:rPr>
                          </w:pPr>
                          <w:r>
                            <w:rPr>
                              <w:noProof/>
                            </w:rPr>
                            <w:drawing>
                              <wp:inline distT="0" distB="0" distL="0" distR="0" wp14:anchorId="128F2513" wp14:editId="786BCC9E">
                                <wp:extent cx="1528056" cy="442210"/>
                                <wp:effectExtent l="0" t="0" r="0" b="2540"/>
                                <wp:docPr id="1883713016" name="Image 188371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a:fillRect/>
                                        </a:stretch>
                                      </pic:blipFill>
                                      <pic:spPr>
                                        <a:xfrm>
                                          <a:off x="0" y="0"/>
                                          <a:ext cx="1541571" cy="44612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1074D5BB" w14:textId="598D9D90" w:rsidR="00FE11FC" w:rsidRDefault="00FE11FC" w:rsidP="00CC4298">
                          <w:pPr>
                            <w:spacing w:line="1160" w:lineRule="atLeast"/>
                          </w:pPr>
                        </w:p>
                        <w:p w14:paraId="6D381D67" w14:textId="77777777" w:rsidR="00FE11FC" w:rsidRDefault="00FE11FC" w:rsidP="00CC429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48DAC" id="Rectangle 1" o:spid="_x0000_s1026" style="position:absolute;left:0;text-align:left;margin-left:47.65pt;margin-top:-4.4pt;width:121.7pt;height:43.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62xV0wEAAI4DAAAOAAAAZHJzL2Uyb0RvYy54bWysU9tu2zAMfR+wfxD0vtgJlrQw4hRFiw4D&#13;&#10;ugvQ7QNoWbaF2aJGKbGzrx+lxOm2vhV7EShKOjznkNreTEMvDpq8QVvK5SKXQluFtbFtKb9/e3h3&#13;&#10;LYUPYGvo0epSHrWXN7u3b7ajK/QKO+xrTYJBrC9GV8ouBFdkmVedHsAv0GnLhw3SAIG31GY1wcjo&#13;&#10;Q5+t8nyTjUi1I1Tae87enw7lLuE3jVbhS9N4HURfSuYW0kppreKa7bZQtASuM+pMA17BYgBjuegF&#13;&#10;6h4CiD2ZF1CDUYQem7BQOGTYNEbppIHVLPN/1Dx14HTSwuZ4d7HJ/z9Y9fnw5L5SpO7dI6ofXli8&#13;&#10;68C2+pYIx05DzeWW0ahsdL64PIgbz09FNX7CmlsL+4DJg6mhIQKyOjElq48Xq/UUhOLkcv1+fbW5&#13;&#10;kkLx2XqdX682qQQU82tHPnzQOIgYlJK4lQkdDo8+RDZQzFdiMYsPpu9TO3v7V4IvxkxiHwnH2fBF&#13;&#10;mKpJmPosLWYqrI8sh/A0JDzUHHRIv6QYeUBK6X/ugbQU/UfLlsRpmgOag2oOwCp+WsogxSm8C6ep&#13;&#10;2zsybcfIy6TG4i3b1pik6JnFmS43PQk9D2icqj/36dbzN9r9BgAA//8DAFBLAwQUAAYACAAAACEA&#13;&#10;4oQuruQAAAANAQAADwAAAGRycy9kb3ducmV2LnhtbEyPS0/DQAyE70j8h5WRuLUbiCCPxqkqCirH&#13;&#10;0iIVbtvEJBH7iLLbJvDrMSe4WLJmPJ6vWE5GizMNvnMW4WYegSBbubqzDcLr/mmWgvBB2VppZwnh&#13;&#10;izwsy8uLQuW1G+0LnXehERxifa4Q2hD6XEpftWSUn7ueLGsfbjAq8Do0sh7UyOFGy9soupdGdZY/&#13;&#10;tKqnh5aqz93JIGzSfvX27L7HRj++bw7bQ7beZwHx+mpaL3isFiACTeHvAn4ZuD+UXOzoTrb2QiNk&#13;&#10;dzE7EWYpY7Aex2kC4oiQJBnIspD/KcofAAAA//8DAFBLAQItABQABgAIAAAAIQC2gziS/gAAAOEB&#13;&#10;AAATAAAAAAAAAAAAAAAAAAAAAABbQ29udGVudF9UeXBlc10ueG1sUEsBAi0AFAAGAAgAAAAhADj9&#13;&#10;If/WAAAAlAEAAAsAAAAAAAAAAAAAAAAALwEAAF9yZWxzLy5yZWxzUEsBAi0AFAAGAAgAAAAhAALr&#13;&#10;bFXTAQAAjgMAAA4AAAAAAAAAAAAAAAAALgIAAGRycy9lMm9Eb2MueG1sUEsBAi0AFAAGAAgAAAAh&#13;&#10;AOKELq7kAAAADQEAAA8AAAAAAAAAAAAAAAAALQQAAGRycy9kb3ducmV2LnhtbFBLBQYAAAAABAAE&#13;&#10;APMAAAA+BQAAAAA=&#13;&#10;" o:allowincell="f" filled="f" stroked="f">
              <v:textbox inset="0,0,0,0">
                <w:txbxContent>
                  <w:p w14:paraId="53CBCF75" w14:textId="25352B6D" w:rsidR="00FE11FC" w:rsidRPr="00F504DC" w:rsidRDefault="008D71A5" w:rsidP="00AF7DC0">
                    <w:pPr>
                      <w:ind w:right="-659"/>
                      <w:rPr>
                        <w:color w:val="990000"/>
                        <w:w w:val="85"/>
                        <w:sz w:val="31"/>
                        <w:szCs w:val="31"/>
                      </w:rPr>
                    </w:pPr>
                    <w:r>
                      <w:rPr>
                        <w:noProof/>
                      </w:rPr>
                      <w:drawing>
                        <wp:inline distT="0" distB="0" distL="0" distR="0" wp14:anchorId="128F2513" wp14:editId="786BCC9E">
                          <wp:extent cx="1528056" cy="442210"/>
                          <wp:effectExtent l="0" t="0" r="0" b="2540"/>
                          <wp:docPr id="1883713016" name="Image 188371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2"/>
                                  <a:stretch>
                                    <a:fillRect/>
                                  </a:stretch>
                                </pic:blipFill>
                                <pic:spPr>
                                  <a:xfrm>
                                    <a:off x="0" y="0"/>
                                    <a:ext cx="1541571" cy="44612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inline>
                      </w:drawing>
                    </w:r>
                  </w:p>
                  <w:p w14:paraId="1074D5BB" w14:textId="598D9D90" w:rsidR="00FE11FC" w:rsidRDefault="00FE11FC" w:rsidP="00CC4298">
                    <w:pPr>
                      <w:spacing w:line="1160" w:lineRule="atLeast"/>
                    </w:pPr>
                  </w:p>
                  <w:p w14:paraId="6D381D67" w14:textId="77777777" w:rsidR="00FE11FC" w:rsidRDefault="00FE11FC" w:rsidP="00CC4298"/>
                </w:txbxContent>
              </v:textbox>
              <w10:wrap anchorx="page"/>
            </v:rect>
          </w:pict>
        </mc:Fallback>
      </mc:AlternateContent>
    </w:r>
  </w:p>
  <w:p w14:paraId="0232AC72" w14:textId="77777777" w:rsidR="00FE11FC" w:rsidRDefault="00FE11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F71"/>
    <w:multiLevelType w:val="hybridMultilevel"/>
    <w:tmpl w:val="E65AAF68"/>
    <w:lvl w:ilvl="0" w:tplc="A87062E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7E2E85"/>
    <w:multiLevelType w:val="hybridMultilevel"/>
    <w:tmpl w:val="FA729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8732BC"/>
    <w:multiLevelType w:val="hybridMultilevel"/>
    <w:tmpl w:val="6FACA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070A4E"/>
    <w:multiLevelType w:val="hybridMultilevel"/>
    <w:tmpl w:val="2FA89FF0"/>
    <w:lvl w:ilvl="0" w:tplc="102254F8">
      <w:start w:val="1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9658785">
    <w:abstractNumId w:val="3"/>
  </w:num>
  <w:num w:numId="2" w16cid:durableId="302077077">
    <w:abstractNumId w:val="0"/>
  </w:num>
  <w:num w:numId="3" w16cid:durableId="896353116">
    <w:abstractNumId w:val="1"/>
  </w:num>
  <w:num w:numId="4" w16cid:durableId="1019426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A8"/>
    <w:rsid w:val="00010DF0"/>
    <w:rsid w:val="00027D9C"/>
    <w:rsid w:val="00037D02"/>
    <w:rsid w:val="00056DA4"/>
    <w:rsid w:val="000E3BF2"/>
    <w:rsid w:val="00115959"/>
    <w:rsid w:val="00152F63"/>
    <w:rsid w:val="001622DD"/>
    <w:rsid w:val="00194AA9"/>
    <w:rsid w:val="00194CD1"/>
    <w:rsid w:val="001C1C8C"/>
    <w:rsid w:val="002000FF"/>
    <w:rsid w:val="00235B26"/>
    <w:rsid w:val="002E7A7B"/>
    <w:rsid w:val="003230C8"/>
    <w:rsid w:val="00342C96"/>
    <w:rsid w:val="0037066A"/>
    <w:rsid w:val="003A4755"/>
    <w:rsid w:val="003B2054"/>
    <w:rsid w:val="00415984"/>
    <w:rsid w:val="0044788A"/>
    <w:rsid w:val="00490115"/>
    <w:rsid w:val="004B6D88"/>
    <w:rsid w:val="00526543"/>
    <w:rsid w:val="00534645"/>
    <w:rsid w:val="00547387"/>
    <w:rsid w:val="00561F4A"/>
    <w:rsid w:val="00573710"/>
    <w:rsid w:val="005836A0"/>
    <w:rsid w:val="005A32F3"/>
    <w:rsid w:val="005C2B4B"/>
    <w:rsid w:val="00650104"/>
    <w:rsid w:val="00662B28"/>
    <w:rsid w:val="00665FE2"/>
    <w:rsid w:val="00682B81"/>
    <w:rsid w:val="006831D5"/>
    <w:rsid w:val="00687D67"/>
    <w:rsid w:val="006D0270"/>
    <w:rsid w:val="00724177"/>
    <w:rsid w:val="0077405F"/>
    <w:rsid w:val="00797EDF"/>
    <w:rsid w:val="007C6D51"/>
    <w:rsid w:val="007D3D69"/>
    <w:rsid w:val="00867580"/>
    <w:rsid w:val="008B274A"/>
    <w:rsid w:val="008D71A5"/>
    <w:rsid w:val="00913FF8"/>
    <w:rsid w:val="0096563A"/>
    <w:rsid w:val="00967D8E"/>
    <w:rsid w:val="009760BA"/>
    <w:rsid w:val="009822CB"/>
    <w:rsid w:val="009B45F6"/>
    <w:rsid w:val="009F46C4"/>
    <w:rsid w:val="00A210DE"/>
    <w:rsid w:val="00A32138"/>
    <w:rsid w:val="00A766D4"/>
    <w:rsid w:val="00A86FB6"/>
    <w:rsid w:val="00AB1E88"/>
    <w:rsid w:val="00AE2D96"/>
    <w:rsid w:val="00AF7DC0"/>
    <w:rsid w:val="00B34496"/>
    <w:rsid w:val="00B35800"/>
    <w:rsid w:val="00B5498F"/>
    <w:rsid w:val="00B65F89"/>
    <w:rsid w:val="00B66B02"/>
    <w:rsid w:val="00B761B5"/>
    <w:rsid w:val="00B847D6"/>
    <w:rsid w:val="00BA0629"/>
    <w:rsid w:val="00BB2766"/>
    <w:rsid w:val="00BB7B6D"/>
    <w:rsid w:val="00BC7C9D"/>
    <w:rsid w:val="00BD13B1"/>
    <w:rsid w:val="00C50D15"/>
    <w:rsid w:val="00C73D1E"/>
    <w:rsid w:val="00CA75F4"/>
    <w:rsid w:val="00CC4298"/>
    <w:rsid w:val="00CD2B82"/>
    <w:rsid w:val="00CD498D"/>
    <w:rsid w:val="00D14C88"/>
    <w:rsid w:val="00D15CBC"/>
    <w:rsid w:val="00D46E75"/>
    <w:rsid w:val="00D669A8"/>
    <w:rsid w:val="00D66A3C"/>
    <w:rsid w:val="00D87E45"/>
    <w:rsid w:val="00DC6FB3"/>
    <w:rsid w:val="00DE0628"/>
    <w:rsid w:val="00E2697E"/>
    <w:rsid w:val="00E342D4"/>
    <w:rsid w:val="00E576DF"/>
    <w:rsid w:val="00E61426"/>
    <w:rsid w:val="00EA67BF"/>
    <w:rsid w:val="00EB24B3"/>
    <w:rsid w:val="00F1084A"/>
    <w:rsid w:val="00F372AF"/>
    <w:rsid w:val="00F504DC"/>
    <w:rsid w:val="00F5088A"/>
    <w:rsid w:val="00F62AD2"/>
    <w:rsid w:val="00F87F1D"/>
    <w:rsid w:val="00FB7C92"/>
    <w:rsid w:val="00FD604F"/>
    <w:rsid w:val="00FE11FC"/>
    <w:rsid w:val="00FE168C"/>
    <w:rsid w:val="00FE1847"/>
  </w:rsids>
  <m:mathPr>
    <m:mathFont m:val="Cambria Math"/>
    <m:brkBin m:val="before"/>
    <m:brkBinSub m:val="--"/>
    <m:smallFrac m:val="0"/>
    <m:dispDef m:val="0"/>
    <m:lMargin m:val="0"/>
    <m:rMargin m:val="0"/>
    <m:defJc m:val="centerGroup"/>
    <m:wrapRight/>
    <m:intLim m:val="subSup"/>
    <m:naryLim m:val="subSup"/>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FC0BC25"/>
  <w15:docId w15:val="{8C9140DA-74C6-4EBE-A3B8-162212B1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1"/>
    <w:qFormat/>
    <w:rsid w:val="00CC4298"/>
    <w:pPr>
      <w:widowControl w:val="0"/>
      <w:autoSpaceDE w:val="0"/>
      <w:autoSpaceDN w:val="0"/>
      <w:adjustRightInd w:val="0"/>
      <w:spacing w:before="10"/>
      <w:outlineLvl w:val="0"/>
    </w:pPr>
    <w:rPr>
      <w:rFonts w:ascii="Calibri" w:eastAsia="Times New Roman" w:hAnsi="Calibri" w:cs="Calibri"/>
      <w:sz w:val="31"/>
      <w:szCs w:val="31"/>
      <w:lang w:val="fr-CA" w:eastAsia="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69A8"/>
    <w:pPr>
      <w:ind w:left="720"/>
      <w:contextualSpacing/>
    </w:pPr>
  </w:style>
  <w:style w:type="table" w:styleId="Grilledutableau">
    <w:name w:val="Table Grid"/>
    <w:basedOn w:val="TableauNormal"/>
    <w:uiPriority w:val="59"/>
    <w:rsid w:val="00B84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372AF"/>
    <w:pPr>
      <w:tabs>
        <w:tab w:val="center" w:pos="4536"/>
        <w:tab w:val="right" w:pos="9072"/>
      </w:tabs>
    </w:pPr>
  </w:style>
  <w:style w:type="character" w:customStyle="1" w:styleId="En-tteCar">
    <w:name w:val="En-tête Car"/>
    <w:basedOn w:val="Policepardfaut"/>
    <w:link w:val="En-tte"/>
    <w:uiPriority w:val="99"/>
    <w:rsid w:val="00F372AF"/>
  </w:style>
  <w:style w:type="paragraph" w:styleId="Pieddepage">
    <w:name w:val="footer"/>
    <w:basedOn w:val="Normal"/>
    <w:link w:val="PieddepageCar"/>
    <w:uiPriority w:val="99"/>
    <w:unhideWhenUsed/>
    <w:rsid w:val="00F372AF"/>
    <w:pPr>
      <w:tabs>
        <w:tab w:val="center" w:pos="4536"/>
        <w:tab w:val="right" w:pos="9072"/>
      </w:tabs>
    </w:pPr>
  </w:style>
  <w:style w:type="character" w:customStyle="1" w:styleId="PieddepageCar">
    <w:name w:val="Pied de page Car"/>
    <w:basedOn w:val="Policepardfaut"/>
    <w:link w:val="Pieddepage"/>
    <w:uiPriority w:val="99"/>
    <w:rsid w:val="00F372AF"/>
  </w:style>
  <w:style w:type="paragraph" w:styleId="Textedebulles">
    <w:name w:val="Balloon Text"/>
    <w:basedOn w:val="Normal"/>
    <w:link w:val="TextedebullesCar"/>
    <w:uiPriority w:val="99"/>
    <w:semiHidden/>
    <w:unhideWhenUsed/>
    <w:rsid w:val="00F372A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372AF"/>
    <w:rPr>
      <w:rFonts w:ascii="Lucida Grande" w:hAnsi="Lucida Grande" w:cs="Lucida Grande"/>
      <w:sz w:val="18"/>
      <w:szCs w:val="18"/>
    </w:rPr>
  </w:style>
  <w:style w:type="character" w:styleId="Hyperlien">
    <w:name w:val="Hyperlink"/>
    <w:basedOn w:val="Policepardfaut"/>
    <w:uiPriority w:val="99"/>
    <w:unhideWhenUsed/>
    <w:rsid w:val="00665FE2"/>
    <w:rPr>
      <w:color w:val="0000FF" w:themeColor="hyperlink"/>
      <w:u w:val="single"/>
    </w:rPr>
  </w:style>
  <w:style w:type="character" w:customStyle="1" w:styleId="Titre1Car">
    <w:name w:val="Titre 1 Car"/>
    <w:basedOn w:val="Policepardfaut"/>
    <w:link w:val="Titre1"/>
    <w:uiPriority w:val="1"/>
    <w:rsid w:val="00CC4298"/>
    <w:rPr>
      <w:rFonts w:ascii="Calibri" w:eastAsia="Times New Roman" w:hAnsi="Calibri" w:cs="Calibri"/>
      <w:sz w:val="31"/>
      <w:szCs w:val="31"/>
      <w:lang w:val="fr-CA" w:eastAsia="fr-CA"/>
    </w:rPr>
  </w:style>
  <w:style w:type="paragraph" w:styleId="Corpsdetexte">
    <w:name w:val="Body Text"/>
    <w:basedOn w:val="Normal"/>
    <w:link w:val="CorpsdetexteCar"/>
    <w:uiPriority w:val="1"/>
    <w:qFormat/>
    <w:rsid w:val="00CC4298"/>
    <w:pPr>
      <w:widowControl w:val="0"/>
      <w:autoSpaceDE w:val="0"/>
      <w:autoSpaceDN w:val="0"/>
      <w:adjustRightInd w:val="0"/>
      <w:ind w:left="1079" w:hanging="360"/>
    </w:pPr>
    <w:rPr>
      <w:rFonts w:ascii="Calibri" w:eastAsia="Times New Roman" w:hAnsi="Calibri" w:cs="Calibri"/>
      <w:sz w:val="21"/>
      <w:szCs w:val="21"/>
      <w:lang w:val="fr-CA" w:eastAsia="fr-CA"/>
    </w:rPr>
  </w:style>
  <w:style w:type="character" w:customStyle="1" w:styleId="CorpsdetexteCar">
    <w:name w:val="Corps de texte Car"/>
    <w:basedOn w:val="Policepardfaut"/>
    <w:link w:val="Corpsdetexte"/>
    <w:uiPriority w:val="1"/>
    <w:rsid w:val="00CC4298"/>
    <w:rPr>
      <w:rFonts w:ascii="Calibri" w:eastAsia="Times New Roman" w:hAnsi="Calibri" w:cs="Calibri"/>
      <w:sz w:val="21"/>
      <w:szCs w:val="21"/>
      <w:lang w:val="fr-CA" w:eastAsia="fr-CA"/>
    </w:rPr>
  </w:style>
  <w:style w:type="character" w:styleId="Lienvisit">
    <w:name w:val="FollowedHyperlink"/>
    <w:basedOn w:val="Policepardfaut"/>
    <w:uiPriority w:val="99"/>
    <w:semiHidden/>
    <w:unhideWhenUsed/>
    <w:rsid w:val="00CD498D"/>
    <w:rPr>
      <w:color w:val="800080" w:themeColor="followedHyperlink"/>
      <w:u w:val="single"/>
    </w:rPr>
  </w:style>
  <w:style w:type="character" w:styleId="Numrodepage">
    <w:name w:val="page number"/>
    <w:basedOn w:val="Policepardfaut"/>
    <w:uiPriority w:val="99"/>
    <w:semiHidden/>
    <w:unhideWhenUsed/>
    <w:rsid w:val="00AE2D96"/>
  </w:style>
  <w:style w:type="character" w:styleId="Marquedecommentaire">
    <w:name w:val="annotation reference"/>
    <w:basedOn w:val="Policepardfaut"/>
    <w:uiPriority w:val="99"/>
    <w:semiHidden/>
    <w:unhideWhenUsed/>
    <w:rsid w:val="00B35800"/>
    <w:rPr>
      <w:sz w:val="16"/>
      <w:szCs w:val="16"/>
    </w:rPr>
  </w:style>
  <w:style w:type="paragraph" w:styleId="Commentaire">
    <w:name w:val="annotation text"/>
    <w:basedOn w:val="Normal"/>
    <w:link w:val="CommentaireCar"/>
    <w:uiPriority w:val="99"/>
    <w:semiHidden/>
    <w:unhideWhenUsed/>
    <w:rsid w:val="00B35800"/>
    <w:rPr>
      <w:sz w:val="20"/>
      <w:szCs w:val="20"/>
    </w:rPr>
  </w:style>
  <w:style w:type="character" w:customStyle="1" w:styleId="CommentaireCar">
    <w:name w:val="Commentaire Car"/>
    <w:basedOn w:val="Policepardfaut"/>
    <w:link w:val="Commentaire"/>
    <w:uiPriority w:val="99"/>
    <w:semiHidden/>
    <w:rsid w:val="00B35800"/>
    <w:rPr>
      <w:sz w:val="20"/>
      <w:szCs w:val="20"/>
    </w:rPr>
  </w:style>
  <w:style w:type="paragraph" w:styleId="Objetducommentaire">
    <w:name w:val="annotation subject"/>
    <w:basedOn w:val="Commentaire"/>
    <w:next w:val="Commentaire"/>
    <w:link w:val="ObjetducommentaireCar"/>
    <w:uiPriority w:val="99"/>
    <w:semiHidden/>
    <w:unhideWhenUsed/>
    <w:rsid w:val="00B35800"/>
    <w:rPr>
      <w:b/>
      <w:bCs/>
    </w:rPr>
  </w:style>
  <w:style w:type="character" w:customStyle="1" w:styleId="ObjetducommentaireCar">
    <w:name w:val="Objet du commentaire Car"/>
    <w:basedOn w:val="CommentaireCar"/>
    <w:link w:val="Objetducommentaire"/>
    <w:uiPriority w:val="99"/>
    <w:semiHidden/>
    <w:rsid w:val="00B35800"/>
    <w:rPr>
      <w:b/>
      <w:bCs/>
      <w:sz w:val="20"/>
      <w:szCs w:val="20"/>
    </w:rPr>
  </w:style>
  <w:style w:type="character" w:customStyle="1" w:styleId="gi">
    <w:name w:val="gi"/>
    <w:basedOn w:val="Policepardfaut"/>
    <w:rsid w:val="00FE11FC"/>
  </w:style>
  <w:style w:type="character" w:styleId="Mentionnonrsolue">
    <w:name w:val="Unresolved Mention"/>
    <w:basedOn w:val="Policepardfaut"/>
    <w:uiPriority w:val="99"/>
    <w:semiHidden/>
    <w:unhideWhenUsed/>
    <w:rsid w:val="00027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8103">
      <w:bodyDiv w:val="1"/>
      <w:marLeft w:val="0"/>
      <w:marRight w:val="0"/>
      <w:marTop w:val="0"/>
      <w:marBottom w:val="0"/>
      <w:divBdr>
        <w:top w:val="none" w:sz="0" w:space="0" w:color="auto"/>
        <w:left w:val="none" w:sz="0" w:space="0" w:color="auto"/>
        <w:bottom w:val="none" w:sz="0" w:space="0" w:color="auto"/>
        <w:right w:val="none" w:sz="0" w:space="0" w:color="auto"/>
      </w:divBdr>
    </w:div>
    <w:div w:id="523789063">
      <w:bodyDiv w:val="1"/>
      <w:marLeft w:val="0"/>
      <w:marRight w:val="0"/>
      <w:marTop w:val="0"/>
      <w:marBottom w:val="0"/>
      <w:divBdr>
        <w:top w:val="none" w:sz="0" w:space="0" w:color="auto"/>
        <w:left w:val="none" w:sz="0" w:space="0" w:color="auto"/>
        <w:bottom w:val="none" w:sz="0" w:space="0" w:color="auto"/>
        <w:right w:val="none" w:sz="0" w:space="0" w:color="auto"/>
      </w:divBdr>
    </w:div>
    <w:div w:id="20846416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y.marie-andree@uqam.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eronica.reqef@gmail.com" TargetMode="External"/><Relationship Id="rId4" Type="http://schemas.openxmlformats.org/officeDocument/2006/relationships/settings" Target="settings.xml"/><Relationship Id="rId9" Type="http://schemas.openxmlformats.org/officeDocument/2006/relationships/hyperlink" Target="mailto:aumais.nancy@uqam.ca" TargetMode="External"/><Relationship Id="rId14" Type="http://schemas.openxmlformats.org/officeDocument/2006/relationships/hyperlink" Target="http://www.quebec511.gouv.qc.ca/fr/distances/index1.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FCFDB-CAE7-E341-AC4C-C0DFE33E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1079</Words>
  <Characters>5937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UQAM</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Sandrine Ricci</dc:creator>
  <cp:lastModifiedBy>Gomes, Veronica</cp:lastModifiedBy>
  <cp:revision>5</cp:revision>
  <cp:lastPrinted>2014-09-09T18:30:00Z</cp:lastPrinted>
  <dcterms:created xsi:type="dcterms:W3CDTF">2025-10-07T17:49:00Z</dcterms:created>
  <dcterms:modified xsi:type="dcterms:W3CDTF">2025-10-08T14:07:00Z</dcterms:modified>
</cp:coreProperties>
</file>